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0" w:type="dxa"/>
        <w:tblCellMar>
          <w:left w:w="0" w:type="dxa"/>
          <w:right w:w="0" w:type="dxa"/>
        </w:tblCellMar>
        <w:tblLook w:val="04A0" w:firstRow="1" w:lastRow="0" w:firstColumn="1" w:lastColumn="0" w:noHBand="0" w:noVBand="1"/>
      </w:tblPr>
      <w:tblGrid>
        <w:gridCol w:w="6"/>
        <w:gridCol w:w="14694"/>
      </w:tblGrid>
      <w:tr w:rsidR="00F97238" w:rsidRPr="00DD05E8" w:rsidTr="00F97238">
        <w:trPr>
          <w:tblCellSpacing w:w="0" w:type="dxa"/>
        </w:trPr>
        <w:tc>
          <w:tcPr>
            <w:tcW w:w="0" w:type="auto"/>
            <w:vAlign w:val="bottom"/>
            <w:hideMark/>
          </w:tcPr>
          <w:p w:rsidR="00F97238" w:rsidRPr="00DD05E8" w:rsidRDefault="00F97238" w:rsidP="00DD05E8">
            <w:pPr>
              <w:spacing w:after="0" w:line="360" w:lineRule="auto"/>
              <w:rPr>
                <w:rFonts w:ascii="Arial" w:eastAsia="Times New Roman" w:hAnsi="Arial" w:cs="Arial"/>
                <w:sz w:val="24"/>
                <w:szCs w:val="24"/>
                <w:lang w:eastAsia="tr-TR"/>
              </w:rPr>
            </w:pPr>
          </w:p>
        </w:tc>
        <w:tc>
          <w:tcPr>
            <w:tcW w:w="5000" w:type="pct"/>
            <w:hideMark/>
          </w:tcPr>
          <w:p w:rsidR="00F97238" w:rsidRPr="00DD05E8" w:rsidRDefault="00F97238" w:rsidP="00DD05E8">
            <w:pPr>
              <w:spacing w:after="0" w:line="360" w:lineRule="auto"/>
              <w:rPr>
                <w:rFonts w:ascii="Arial" w:eastAsia="Times New Roman" w:hAnsi="Arial" w:cs="Arial"/>
                <w:sz w:val="24"/>
                <w:szCs w:val="24"/>
                <w:lang w:eastAsia="tr-TR"/>
              </w:rPr>
            </w:pPr>
          </w:p>
        </w:tc>
      </w:tr>
    </w:tbl>
    <w:p w:rsidR="009974C9" w:rsidRPr="00DD05E8" w:rsidRDefault="009974C9" w:rsidP="00DD05E8">
      <w:pPr>
        <w:spacing w:after="0" w:line="360" w:lineRule="auto"/>
        <w:jc w:val="center"/>
        <w:rPr>
          <w:rFonts w:ascii="Arial" w:eastAsia="Times New Roman" w:hAnsi="Arial" w:cs="Arial"/>
          <w:sz w:val="24"/>
          <w:szCs w:val="24"/>
          <w:lang w:eastAsia="tr-TR"/>
        </w:rPr>
      </w:pPr>
    </w:p>
    <w:p w:rsidR="009974C9" w:rsidRPr="00DD05E8" w:rsidRDefault="00BF161B" w:rsidP="00DD05E8">
      <w:pPr>
        <w:spacing w:after="0" w:line="360" w:lineRule="auto"/>
        <w:jc w:val="center"/>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UR 2430 BÖLGE</w:t>
      </w:r>
    </w:p>
    <w:p w:rsidR="007B1B24" w:rsidRPr="00387DDD" w:rsidRDefault="007B1B24" w:rsidP="00DD05E8">
      <w:pPr>
        <w:spacing w:after="0" w:line="360" w:lineRule="auto"/>
        <w:jc w:val="center"/>
        <w:rPr>
          <w:rFonts w:ascii="Arial" w:eastAsia="Times New Roman" w:hAnsi="Arial" w:cs="Arial"/>
          <w:color w:val="000000" w:themeColor="text1"/>
          <w:sz w:val="24"/>
          <w:szCs w:val="24"/>
          <w:lang w:eastAsia="tr-TR"/>
        </w:rPr>
      </w:pPr>
      <w:r w:rsidRPr="00DD05E8">
        <w:rPr>
          <w:rFonts w:ascii="Arial" w:eastAsia="Times New Roman" w:hAnsi="Arial" w:cs="Arial"/>
          <w:b/>
          <w:bCs/>
          <w:sz w:val="24"/>
          <w:szCs w:val="24"/>
          <w:lang w:eastAsia="tr-TR"/>
        </w:rPr>
        <w:t xml:space="preserve">MESLEK ÖDÜLÜ </w:t>
      </w:r>
      <w:proofErr w:type="gramStart"/>
      <w:r w:rsidRPr="00387DDD">
        <w:rPr>
          <w:rFonts w:ascii="Arial" w:eastAsia="Times New Roman" w:hAnsi="Arial" w:cs="Arial"/>
          <w:b/>
          <w:bCs/>
          <w:color w:val="FF0000"/>
          <w:sz w:val="24"/>
          <w:szCs w:val="24"/>
          <w:lang w:eastAsia="tr-TR"/>
        </w:rPr>
        <w:t>YÖNERGESİ</w:t>
      </w:r>
      <w:r w:rsidR="00387DDD">
        <w:rPr>
          <w:rFonts w:ascii="Arial" w:eastAsia="Times New Roman" w:hAnsi="Arial" w:cs="Arial"/>
          <w:b/>
          <w:bCs/>
          <w:color w:val="FF0000"/>
          <w:sz w:val="24"/>
          <w:szCs w:val="24"/>
          <w:lang w:eastAsia="tr-TR"/>
        </w:rPr>
        <w:t xml:space="preserve">  </w:t>
      </w:r>
      <w:r w:rsidR="00387DDD" w:rsidRPr="00387DDD">
        <w:rPr>
          <w:rFonts w:ascii="Arial" w:eastAsia="Times New Roman" w:hAnsi="Arial" w:cs="Arial"/>
          <w:b/>
          <w:bCs/>
          <w:color w:val="000000" w:themeColor="text1"/>
          <w:sz w:val="24"/>
          <w:szCs w:val="24"/>
          <w:lang w:eastAsia="tr-TR"/>
        </w:rPr>
        <w:t>YÖNETMELİĞİ</w:t>
      </w:r>
      <w:proofErr w:type="gramEnd"/>
    </w:p>
    <w:p w:rsidR="009974C9" w:rsidRPr="00DD05E8" w:rsidRDefault="009974C9"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w:t>
      </w:r>
    </w:p>
    <w:p w:rsidR="007B1B24"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Amaç ve Kapsam</w:t>
      </w:r>
      <w:bookmarkStart w:id="0" w:name="_GoBack"/>
      <w:bookmarkEnd w:id="0"/>
    </w:p>
    <w:p w:rsidR="00B97F4E" w:rsidRPr="00DD05E8" w:rsidRDefault="00B97F4E" w:rsidP="00DD05E8">
      <w:pPr>
        <w:spacing w:after="0" w:line="360" w:lineRule="auto"/>
        <w:rPr>
          <w:rFonts w:ascii="Arial" w:eastAsia="Times New Roman" w:hAnsi="Arial" w:cs="Arial"/>
          <w:b/>
          <w:bCs/>
          <w:sz w:val="24"/>
          <w:szCs w:val="24"/>
          <w:lang w:eastAsia="tr-TR"/>
        </w:rPr>
      </w:pPr>
    </w:p>
    <w:p w:rsidR="007B1B24"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 xml:space="preserve">Madde 1- </w:t>
      </w:r>
      <w:r w:rsidR="002903A5" w:rsidRPr="00DD05E8">
        <w:rPr>
          <w:rFonts w:ascii="Arial" w:eastAsia="Times New Roman" w:hAnsi="Arial" w:cs="Arial"/>
          <w:b/>
          <w:bCs/>
          <w:sz w:val="24"/>
          <w:szCs w:val="24"/>
          <w:lang w:eastAsia="tr-TR"/>
        </w:rPr>
        <w:tab/>
      </w:r>
      <w:r w:rsidR="007B1B24" w:rsidRPr="00DD05E8">
        <w:rPr>
          <w:rFonts w:ascii="Arial" w:eastAsia="Times New Roman" w:hAnsi="Arial" w:cs="Arial"/>
          <w:bCs/>
          <w:sz w:val="24"/>
          <w:szCs w:val="24"/>
          <w:lang w:eastAsia="tr-TR"/>
        </w:rPr>
        <w:t xml:space="preserve">Meslek Ödülü’nün amacı, toplumdaki </w:t>
      </w:r>
      <w:r w:rsidR="007B1B24" w:rsidRPr="00DD05E8">
        <w:rPr>
          <w:rFonts w:ascii="Arial" w:eastAsia="Times New Roman" w:hAnsi="Arial" w:cs="Arial"/>
          <w:sz w:val="24"/>
          <w:szCs w:val="24"/>
          <w:lang w:eastAsia="tr-TR"/>
        </w:rPr>
        <w:t>iş ve meslek sahibi insanlar arasında</w:t>
      </w:r>
      <w:r w:rsidR="00DE44AF" w:rsidRPr="00DD05E8">
        <w:rPr>
          <w:rFonts w:ascii="Arial" w:eastAsia="Times New Roman" w:hAnsi="Arial" w:cs="Arial"/>
          <w:sz w:val="24"/>
          <w:szCs w:val="24"/>
          <w:lang w:eastAsia="tr-TR"/>
        </w:rPr>
        <w:t>,</w:t>
      </w:r>
      <w:r w:rsidR="007B1B24" w:rsidRPr="00DD05E8">
        <w:rPr>
          <w:rFonts w:ascii="Arial" w:eastAsia="Times New Roman" w:hAnsi="Arial" w:cs="Arial"/>
          <w:sz w:val="24"/>
          <w:szCs w:val="24"/>
          <w:lang w:eastAsia="tr-TR"/>
        </w:rPr>
        <w:t xml:space="preserve"> etik ve ahlak değerlerini koruyup,</w:t>
      </w:r>
      <w:r w:rsidR="002903A5" w:rsidRPr="00DD05E8">
        <w:rPr>
          <w:rFonts w:ascii="Arial" w:eastAsia="Times New Roman" w:hAnsi="Arial" w:cs="Arial"/>
          <w:sz w:val="24"/>
          <w:szCs w:val="24"/>
          <w:lang w:eastAsia="tr-TR"/>
        </w:rPr>
        <w:t xml:space="preserve"> mesleki davranış ilkelerine uygun olarak yapmış oldukları çalışmalar ile topluma, meslektaşlarına ve mesleklerine karşı örnek oluşturacak davranışlar sergileyen, </w:t>
      </w:r>
      <w:r w:rsidR="007B1B24" w:rsidRPr="00DD05E8">
        <w:rPr>
          <w:rFonts w:ascii="Arial" w:eastAsia="Times New Roman" w:hAnsi="Arial" w:cs="Arial"/>
          <w:sz w:val="24"/>
          <w:szCs w:val="24"/>
          <w:lang w:eastAsia="tr-TR"/>
        </w:rPr>
        <w:t xml:space="preserve"> </w:t>
      </w:r>
      <w:proofErr w:type="gramStart"/>
      <w:r w:rsidR="007B1B24" w:rsidRPr="00DD05E8">
        <w:rPr>
          <w:rFonts w:ascii="Arial" w:eastAsia="Times New Roman" w:hAnsi="Arial" w:cs="Arial"/>
          <w:sz w:val="24"/>
          <w:szCs w:val="24"/>
          <w:lang w:eastAsia="tr-TR"/>
        </w:rPr>
        <w:t>fedakarlıkla</w:t>
      </w:r>
      <w:proofErr w:type="gramEnd"/>
      <w:r w:rsidR="007B1B24" w:rsidRPr="00DD05E8">
        <w:rPr>
          <w:rFonts w:ascii="Arial" w:eastAsia="Times New Roman" w:hAnsi="Arial" w:cs="Arial"/>
          <w:sz w:val="24"/>
          <w:szCs w:val="24"/>
          <w:lang w:eastAsia="tr-TR"/>
        </w:rPr>
        <w:t>  hizmet  ederek mesleki başarıyı yakalamış, ya da mesleğinde özel bir başarı elde etmiş</w:t>
      </w:r>
      <w:r w:rsidR="00DE44AF" w:rsidRPr="00DD05E8">
        <w:rPr>
          <w:rFonts w:ascii="Arial" w:eastAsia="Times New Roman" w:hAnsi="Arial" w:cs="Arial"/>
          <w:sz w:val="24"/>
          <w:szCs w:val="24"/>
          <w:lang w:eastAsia="tr-TR"/>
        </w:rPr>
        <w:t xml:space="preserve"> ve mesleğinin gelişmesine ve saygınlığının artmasına katkıda bulunmuş</w:t>
      </w:r>
      <w:r w:rsidR="007B1B24" w:rsidRPr="00DD05E8">
        <w:rPr>
          <w:rFonts w:ascii="Arial" w:eastAsia="Times New Roman" w:hAnsi="Arial" w:cs="Arial"/>
          <w:sz w:val="24"/>
          <w:szCs w:val="24"/>
          <w:lang w:eastAsia="tr-TR"/>
        </w:rPr>
        <w:t xml:space="preserve"> kişilerin topluma ve yaşadıkları çevreye olan katkıları da değerlendirilerek ödüllendirilmes</w:t>
      </w:r>
      <w:r w:rsidR="00DE44AF" w:rsidRPr="00DD05E8">
        <w:rPr>
          <w:rFonts w:ascii="Arial" w:eastAsia="Times New Roman" w:hAnsi="Arial" w:cs="Arial"/>
          <w:sz w:val="24"/>
          <w:szCs w:val="24"/>
          <w:lang w:eastAsia="tr-TR"/>
        </w:rPr>
        <w:t>i ile toplumdaki diğer bireylerin özendirilmesi ve onlara örnek olarak gösterilmesinin sağlanmasıdır.</w:t>
      </w:r>
    </w:p>
    <w:p w:rsidR="002903A5"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Ödül Verme Zamanı</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 xml:space="preserve">Madde 2- </w:t>
      </w:r>
      <w:r w:rsidR="00BF161B" w:rsidRPr="00DD05E8">
        <w:rPr>
          <w:rFonts w:ascii="Arial" w:eastAsia="Times New Roman" w:hAnsi="Arial" w:cs="Arial"/>
          <w:sz w:val="24"/>
          <w:szCs w:val="24"/>
          <w:lang w:eastAsia="tr-TR"/>
        </w:rPr>
        <w:t xml:space="preserve">Dönem boyunca herhangi bir zaman verilebilir ancak “Meslek Hizmetleri” ayı olan Ekim ayı içerisinde verilmesi tercih edilmelidir. </w:t>
      </w:r>
    </w:p>
    <w:p w:rsidR="00BF161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br/>
        <w:t>Aday Önerme</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3-</w:t>
      </w:r>
      <w:r w:rsidRPr="00DD05E8">
        <w:rPr>
          <w:rFonts w:ascii="Arial" w:eastAsia="Times New Roman" w:hAnsi="Arial" w:cs="Arial"/>
          <w:sz w:val="24"/>
          <w:szCs w:val="24"/>
          <w:lang w:eastAsia="tr-TR"/>
        </w:rPr>
        <w:t xml:space="preserve"> </w:t>
      </w:r>
      <w:r w:rsidR="00BF161B" w:rsidRPr="00DD05E8">
        <w:rPr>
          <w:rFonts w:ascii="Arial" w:eastAsia="Times New Roman" w:hAnsi="Arial" w:cs="Arial"/>
          <w:sz w:val="24"/>
          <w:szCs w:val="24"/>
          <w:lang w:eastAsia="tr-TR"/>
        </w:rPr>
        <w:t xml:space="preserve"> Meslek Hizmetleri </w:t>
      </w:r>
      <w:r w:rsidRPr="00DD05E8">
        <w:rPr>
          <w:rFonts w:ascii="Arial" w:eastAsia="Times New Roman" w:hAnsi="Arial" w:cs="Arial"/>
          <w:sz w:val="24"/>
          <w:szCs w:val="24"/>
          <w:lang w:eastAsia="tr-TR"/>
        </w:rPr>
        <w:t xml:space="preserve">Ödülü için, </w:t>
      </w:r>
      <w:r w:rsidR="00BF161B" w:rsidRPr="00DD05E8">
        <w:rPr>
          <w:rFonts w:ascii="Arial" w:eastAsia="Times New Roman" w:hAnsi="Arial" w:cs="Arial"/>
          <w:sz w:val="24"/>
          <w:szCs w:val="24"/>
          <w:lang w:eastAsia="tr-TR"/>
        </w:rPr>
        <w:t xml:space="preserve">tüm kulüp üyeleri aday önerebilir. Önerilen adayların özgeçmişleri ve öneren üye tarafından </w:t>
      </w:r>
      <w:r w:rsidR="00B97F4E" w:rsidRPr="00DD05E8">
        <w:rPr>
          <w:rFonts w:ascii="Arial" w:eastAsia="Times New Roman" w:hAnsi="Arial" w:cs="Arial"/>
          <w:sz w:val="24"/>
          <w:szCs w:val="24"/>
          <w:lang w:eastAsia="tr-TR"/>
        </w:rPr>
        <w:t xml:space="preserve">yazılı olarak </w:t>
      </w:r>
      <w:r w:rsidR="00BF161B" w:rsidRPr="00DD05E8">
        <w:rPr>
          <w:rFonts w:ascii="Arial" w:eastAsia="Times New Roman" w:hAnsi="Arial" w:cs="Arial"/>
          <w:sz w:val="24"/>
          <w:szCs w:val="24"/>
          <w:lang w:eastAsia="tr-TR"/>
        </w:rPr>
        <w:t>belirtilen ödül verme gerekçeleri yönetim kurulunda değerlendirilir. Kulüp dışından önerilen adayların değerlendirmeye alınıp alınmamasına Yönetim Kurulu karar verir.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68196B" w:rsidRPr="00DD05E8" w:rsidRDefault="0068196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Benzer şekilde birden fazla kulüp tarafından ortaklaşa verilecek bir meslek ödülü söz konusu ise bu da yine yönetim kurulunda değerlendirilir ve kulüp üyelerine bilgi verilir.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t>Bir kulüp farklı zamanlarda farklı toplantılarda birden fazla meslek ödülü verebilir</w:t>
      </w: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t>Ödülün bir gruba verilmesi durumu haricinde aynı toplantıda birden fazla kişiye ödül verilmesi tercih edilmemelidir.</w:t>
      </w: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lastRenderedPageBreak/>
        <w:t>Birden fazla kulübün ortak bir meslek ödülü vermesi durumunda da ortak ödül tek bir kişiye verilmeli, her kulübün kendi adayına ayrı ayrı ödül vermesi tercih edilmemelidir.</w:t>
      </w:r>
    </w:p>
    <w:p w:rsidR="00BF161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Ödül Verilecek Kişide Aranacak Kriterler</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4-</w:t>
      </w:r>
      <w:r w:rsidRPr="00DD05E8">
        <w:rPr>
          <w:rFonts w:ascii="Arial" w:eastAsia="Times New Roman" w:hAnsi="Arial" w:cs="Arial"/>
          <w:sz w:val="24"/>
          <w:szCs w:val="24"/>
          <w:lang w:eastAsia="tr-TR"/>
        </w:rPr>
        <w:t xml:space="preserve"> Ödül için </w:t>
      </w:r>
      <w:r w:rsidR="00BF161B" w:rsidRPr="00DD05E8">
        <w:rPr>
          <w:rFonts w:ascii="Arial" w:eastAsia="Times New Roman" w:hAnsi="Arial" w:cs="Arial"/>
          <w:sz w:val="24"/>
          <w:szCs w:val="24"/>
          <w:lang w:eastAsia="tr-TR"/>
        </w:rPr>
        <w:t>önerilen adaylarda aşağıdaki ölçütler aranır:</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br/>
        <w:t>a) Yaşamın her alanında insani ve etik değerlere uygun davranmayı kişiliğinin vazgeçilmez ilkesi sayan,</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 Sahip olduğu bilgi, birikim ve her türlü mesleki-toplumsal pratiği, kamu çıkarları lehine kullanmayı etik ve ahlaki bir görev kabul eden,</w:t>
      </w:r>
    </w:p>
    <w:p w:rsidR="00980207"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c) Mesleğe ve topluma karşı görevlerini yerine getirerek,  mesleki saygınlığı korumak için bilgi ve becerilerini sürek</w:t>
      </w:r>
      <w:r w:rsidR="00BF161B" w:rsidRPr="00DD05E8">
        <w:rPr>
          <w:rFonts w:ascii="Arial" w:eastAsia="Times New Roman" w:hAnsi="Arial" w:cs="Arial"/>
          <w:sz w:val="24"/>
          <w:szCs w:val="24"/>
          <w:lang w:eastAsia="tr-TR"/>
        </w:rPr>
        <w:t>li geliştirmeyi ilke kabul eden</w:t>
      </w:r>
      <w:r w:rsidR="00980207" w:rsidRPr="00DD05E8">
        <w:rPr>
          <w:rFonts w:ascii="Arial" w:eastAsia="Times New Roman" w:hAnsi="Arial" w:cs="Arial"/>
          <w:sz w:val="24"/>
          <w:szCs w:val="24"/>
          <w:lang w:eastAsia="tr-TR"/>
        </w:rPr>
        <w:t>,</w:t>
      </w:r>
    </w:p>
    <w:p w:rsidR="00BF161B" w:rsidRPr="00DD05E8" w:rsidRDefault="00980207"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d) Kaybolmaya yüz tutan bir mesleği icra etmekte olan</w:t>
      </w:r>
      <w:r w:rsidR="00BF161B" w:rsidRPr="00DD05E8">
        <w:rPr>
          <w:rFonts w:ascii="Arial" w:eastAsia="Times New Roman" w:hAnsi="Arial" w:cs="Arial"/>
          <w:sz w:val="24"/>
          <w:szCs w:val="24"/>
          <w:lang w:eastAsia="tr-TR"/>
        </w:rPr>
        <w:t xml:space="preserve"> </w:t>
      </w:r>
      <w:r w:rsidR="009974C9" w:rsidRPr="00DD05E8">
        <w:rPr>
          <w:rFonts w:ascii="Arial" w:eastAsia="Times New Roman" w:hAnsi="Arial" w:cs="Arial"/>
          <w:sz w:val="24"/>
          <w:szCs w:val="24"/>
          <w:lang w:eastAsia="tr-TR"/>
        </w:rPr>
        <w:t xml:space="preserve">kişiler </w:t>
      </w:r>
      <w:r w:rsidR="00BF161B" w:rsidRPr="00DD05E8">
        <w:rPr>
          <w:rFonts w:ascii="Arial" w:eastAsia="Times New Roman" w:hAnsi="Arial" w:cs="Arial"/>
          <w:sz w:val="24"/>
          <w:szCs w:val="24"/>
          <w:lang w:eastAsia="tr-TR"/>
        </w:rPr>
        <w:t>aday olarak önerilebilir.</w:t>
      </w: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Adayların, </w:t>
      </w:r>
      <w:proofErr w:type="spellStart"/>
      <w:r w:rsidRPr="00DD05E8">
        <w:rPr>
          <w:rFonts w:ascii="Arial" w:eastAsia="Times New Roman" w:hAnsi="Arial" w:cs="Arial"/>
          <w:sz w:val="24"/>
          <w:szCs w:val="24"/>
          <w:lang w:eastAsia="tr-TR"/>
        </w:rPr>
        <w:t>Rotary’nin</w:t>
      </w:r>
      <w:proofErr w:type="spellEnd"/>
      <w:r w:rsidRPr="00DD05E8">
        <w:rPr>
          <w:rFonts w:ascii="Arial" w:eastAsia="Times New Roman" w:hAnsi="Arial" w:cs="Arial"/>
          <w:sz w:val="24"/>
          <w:szCs w:val="24"/>
          <w:lang w:eastAsia="tr-TR"/>
        </w:rPr>
        <w:t xml:space="preserve"> Dil, Din, Irk, Renk, Cinsiyet, Siyasi ya da politik görüş ayırımı yapılmaması yönündeki temel ilkeleri doğrultusunda tümüyle tarafsız ve objektif bir bakış açısı ile belirlenmesi gereklidir.</w:t>
      </w:r>
    </w:p>
    <w:p w:rsidR="00BF161B" w:rsidRPr="00DD05E8" w:rsidRDefault="00BF161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Adayın hayatta olması ve önerilen tarihte yapılacak olan ödül törenine şahsen katılabilecek olması gereklidir. </w:t>
      </w:r>
    </w:p>
    <w:p w:rsidR="00BF161B" w:rsidRPr="00DD05E8" w:rsidRDefault="00BF161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Herhangi bir </w:t>
      </w:r>
      <w:proofErr w:type="spellStart"/>
      <w:r w:rsidRPr="00DD05E8">
        <w:rPr>
          <w:rFonts w:ascii="Arial" w:eastAsia="Times New Roman" w:hAnsi="Arial" w:cs="Arial"/>
          <w:sz w:val="24"/>
          <w:szCs w:val="24"/>
          <w:lang w:eastAsia="tr-TR"/>
        </w:rPr>
        <w:t>Rotary</w:t>
      </w:r>
      <w:proofErr w:type="spellEnd"/>
      <w:r w:rsidRPr="00DD05E8">
        <w:rPr>
          <w:rFonts w:ascii="Arial" w:eastAsia="Times New Roman" w:hAnsi="Arial" w:cs="Arial"/>
          <w:sz w:val="24"/>
          <w:szCs w:val="24"/>
          <w:lang w:eastAsia="tr-TR"/>
        </w:rPr>
        <w:t xml:space="preserve"> Kulübünde faal ya da onur üyesi olan Rotaryenler aday gösterilemez.</w:t>
      </w:r>
    </w:p>
    <w:p w:rsidR="00B97F4E" w:rsidRPr="00DD05E8" w:rsidRDefault="00B97F4E"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Bölge içerisindeki herhangi bir kulüpten son 3 yıl içerisinde Meslek Ödülü alm</w:t>
      </w:r>
      <w:r w:rsidR="00980207" w:rsidRPr="00DD05E8">
        <w:rPr>
          <w:rFonts w:ascii="Arial" w:eastAsia="Times New Roman" w:hAnsi="Arial" w:cs="Arial"/>
          <w:sz w:val="24"/>
          <w:szCs w:val="24"/>
          <w:lang w:eastAsia="tr-TR"/>
        </w:rPr>
        <w:t>ış kişiler aday gösterilemezler (Bu konuda Bölge Web sitesine girilmiş olan bilgiler kontrol edilmelidir).</w:t>
      </w:r>
    </w:p>
    <w:p w:rsidR="00E51454" w:rsidRPr="00DD05E8" w:rsidRDefault="00E51454"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Meslek Ödülü’nün ödülü alan kişi için </w:t>
      </w:r>
      <w:r w:rsidR="00C07CE4" w:rsidRPr="00DD05E8">
        <w:rPr>
          <w:rFonts w:ascii="Arial" w:eastAsia="Times New Roman" w:hAnsi="Arial" w:cs="Arial"/>
          <w:sz w:val="24"/>
          <w:szCs w:val="24"/>
          <w:lang w:eastAsia="tr-TR"/>
        </w:rPr>
        <w:t>ciddi bir değer taşıması ön planda tutulmalı, Meslek Ödülü’nü yalnızca medyada yer alabilmek amacı için kullanmaktan kaçınılmalıdır.</w:t>
      </w:r>
    </w:p>
    <w:p w:rsidR="00695436" w:rsidRPr="00DD05E8" w:rsidRDefault="00695436" w:rsidP="00DD05E8">
      <w:pPr>
        <w:spacing w:after="0" w:line="360" w:lineRule="auto"/>
        <w:jc w:val="both"/>
        <w:rPr>
          <w:rFonts w:ascii="Arial" w:eastAsia="Times New Roman" w:hAnsi="Arial" w:cs="Arial"/>
          <w:sz w:val="24"/>
          <w:szCs w:val="24"/>
          <w:lang w:eastAsia="tr-TR"/>
        </w:rPr>
      </w:pPr>
    </w:p>
    <w:p w:rsidR="00695436" w:rsidRPr="00DD05E8" w:rsidRDefault="00695436"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Seçici Kurul</w:t>
      </w: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5-</w:t>
      </w:r>
      <w:r w:rsidRPr="00DD05E8">
        <w:rPr>
          <w:rFonts w:ascii="Arial" w:eastAsia="Times New Roman" w:hAnsi="Arial" w:cs="Arial"/>
          <w:sz w:val="24"/>
          <w:szCs w:val="24"/>
          <w:lang w:eastAsia="tr-TR"/>
        </w:rPr>
        <w:t xml:space="preserve"> Ödül için önerilen adaylar, aday önerme süresinin bitiminde kulübün yönetim kurulu tarafından değerlendirmeye tabi tutularak ödül verilecek olan kişi(ler) belirlenir ve bu yönetim kurulu kararı Dernek Karar Defterine işlenir.</w:t>
      </w: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Önerdiği adayı seçilmeyen üyelere gerekçeli karar sözlü ya da yazılı olarak bildirilir.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lastRenderedPageBreak/>
        <w:t>Yönetim kurulu kararı kesin nitelikte olup itiraz edilemez.</w:t>
      </w:r>
    </w:p>
    <w:p w:rsidR="00980207" w:rsidRPr="00DD05E8" w:rsidRDefault="00980207"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 saptanırken, mutlaka adli araştırma yapılmalı, ilgili meslek odası, meslektaşları ve bağlı bulunduğu kurum yetkililerinden bilgi alınmalıdır. </w:t>
      </w:r>
    </w:p>
    <w:p w:rsidR="00C07CE4" w:rsidRPr="00DD05E8" w:rsidRDefault="00C07CE4" w:rsidP="00DD05E8">
      <w:pPr>
        <w:spacing w:after="0" w:line="360" w:lineRule="auto"/>
        <w:jc w:val="both"/>
        <w:rPr>
          <w:rFonts w:ascii="Arial" w:eastAsia="Times New Roman" w:hAnsi="Arial" w:cs="Arial"/>
          <w:sz w:val="24"/>
          <w:szCs w:val="24"/>
          <w:lang w:eastAsia="tr-TR"/>
        </w:rPr>
      </w:pPr>
    </w:p>
    <w:p w:rsidR="00C07CE4" w:rsidRPr="00DD05E8" w:rsidRDefault="00C07CE4" w:rsidP="00DD05E8">
      <w:pPr>
        <w:spacing w:after="0" w:line="360" w:lineRule="auto"/>
        <w:jc w:val="both"/>
        <w:rPr>
          <w:rFonts w:ascii="Arial" w:eastAsia="Times New Roman" w:hAnsi="Arial" w:cs="Arial"/>
          <w:b/>
          <w:sz w:val="24"/>
          <w:szCs w:val="24"/>
          <w:lang w:eastAsia="tr-TR"/>
        </w:rPr>
      </w:pPr>
      <w:r w:rsidRPr="00DD05E8">
        <w:rPr>
          <w:rFonts w:ascii="Arial" w:eastAsia="Times New Roman" w:hAnsi="Arial" w:cs="Arial"/>
          <w:b/>
          <w:sz w:val="24"/>
          <w:szCs w:val="24"/>
          <w:lang w:eastAsia="tr-TR"/>
        </w:rPr>
        <w:t>Ödülün Niteliği</w:t>
      </w:r>
    </w:p>
    <w:p w:rsidR="000A27D8" w:rsidRPr="00DD05E8" w:rsidRDefault="00C07CE4"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5</w:t>
      </w:r>
      <w:r w:rsidR="009974C9" w:rsidRPr="00DD05E8">
        <w:rPr>
          <w:rFonts w:ascii="Arial" w:eastAsia="Times New Roman" w:hAnsi="Arial" w:cs="Arial"/>
          <w:b/>
          <w:bCs/>
          <w:sz w:val="24"/>
          <w:szCs w:val="24"/>
          <w:lang w:eastAsia="tr-TR"/>
        </w:rPr>
        <w:t xml:space="preserve">- </w:t>
      </w:r>
      <w:r w:rsidR="000A27D8" w:rsidRPr="00DD05E8">
        <w:rPr>
          <w:rFonts w:ascii="Arial" w:eastAsia="Times New Roman" w:hAnsi="Arial" w:cs="Arial"/>
          <w:bCs/>
          <w:sz w:val="24"/>
          <w:szCs w:val="24"/>
          <w:lang w:eastAsia="tr-TR"/>
        </w:rPr>
        <w:t>Meslek Ödülü olarak</w:t>
      </w:r>
      <w:r w:rsidR="000A27D8" w:rsidRPr="00DD05E8">
        <w:rPr>
          <w:rFonts w:ascii="Arial" w:eastAsia="Times New Roman" w:hAnsi="Arial" w:cs="Arial"/>
          <w:sz w:val="24"/>
          <w:szCs w:val="24"/>
          <w:lang w:eastAsia="tr-TR"/>
        </w:rPr>
        <w:t xml:space="preserve"> manevi değer olan bir berat ya da </w:t>
      </w:r>
      <w:proofErr w:type="gramStart"/>
      <w:r w:rsidR="000A27D8" w:rsidRPr="00DD05E8">
        <w:rPr>
          <w:rFonts w:ascii="Arial" w:eastAsia="Times New Roman" w:hAnsi="Arial" w:cs="Arial"/>
          <w:sz w:val="24"/>
          <w:szCs w:val="24"/>
          <w:lang w:eastAsia="tr-TR"/>
        </w:rPr>
        <w:t>plaket</w:t>
      </w:r>
      <w:proofErr w:type="gramEnd"/>
      <w:r w:rsidR="000A27D8" w:rsidRPr="00DD05E8">
        <w:rPr>
          <w:rFonts w:ascii="Arial" w:eastAsia="Times New Roman" w:hAnsi="Arial" w:cs="Arial"/>
          <w:sz w:val="24"/>
          <w:szCs w:val="24"/>
          <w:lang w:eastAsia="tr-TR"/>
        </w:rPr>
        <w:t xml:space="preserve"> verilebileceği gibi gerekli durumlarda yönetim kurulu kararı ile mesleki araç-gereç temini ve/veya maddi destek ödülü de verilebilir.</w:t>
      </w:r>
    </w:p>
    <w:p w:rsidR="00DD05E8" w:rsidRDefault="00DD05E8" w:rsidP="00DD05E8">
      <w:pPr>
        <w:spacing w:after="0" w:line="360" w:lineRule="auto"/>
        <w:jc w:val="both"/>
        <w:rPr>
          <w:rFonts w:ascii="Arial" w:eastAsia="Times New Roman" w:hAnsi="Arial" w:cs="Arial"/>
          <w:b/>
          <w:sz w:val="24"/>
          <w:szCs w:val="24"/>
          <w:lang w:eastAsia="tr-TR"/>
        </w:rPr>
      </w:pPr>
    </w:p>
    <w:p w:rsidR="0068196B" w:rsidRPr="00DD05E8" w:rsidRDefault="0068196B" w:rsidP="00DD05E8">
      <w:pPr>
        <w:spacing w:after="0" w:line="360" w:lineRule="auto"/>
        <w:jc w:val="both"/>
        <w:rPr>
          <w:rFonts w:ascii="Arial" w:eastAsia="Times New Roman" w:hAnsi="Arial" w:cs="Arial"/>
          <w:b/>
          <w:sz w:val="24"/>
          <w:szCs w:val="24"/>
          <w:lang w:eastAsia="tr-TR"/>
        </w:rPr>
      </w:pPr>
      <w:r w:rsidRPr="00DD05E8">
        <w:rPr>
          <w:rFonts w:ascii="Arial" w:eastAsia="Times New Roman" w:hAnsi="Arial" w:cs="Arial"/>
          <w:b/>
          <w:sz w:val="24"/>
          <w:szCs w:val="24"/>
          <w:lang w:eastAsia="tr-TR"/>
        </w:rPr>
        <w:t>Ödül Töreni</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
          <w:bCs/>
          <w:sz w:val="24"/>
          <w:szCs w:val="24"/>
          <w:lang w:eastAsia="tr-TR"/>
        </w:rPr>
        <w:t xml:space="preserve">Madde 6- </w:t>
      </w:r>
      <w:r w:rsidRPr="00DD05E8">
        <w:rPr>
          <w:rFonts w:ascii="Arial" w:eastAsia="Times New Roman" w:hAnsi="Arial" w:cs="Arial"/>
          <w:bCs/>
          <w:sz w:val="24"/>
          <w:szCs w:val="24"/>
          <w:lang w:eastAsia="tr-TR"/>
        </w:rPr>
        <w:t>Meslek Ödülü mutlaka topluma açık ve isteyen herkezin katılabileceği bir ortamda verilmelidir.</w:t>
      </w:r>
    </w:p>
    <w:p w:rsidR="00980207"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Ödül Töreninin yapılacağı yer ve zaman en az 10 gün öncesinden Bölge Görevlilerine bildirilmeli ve katılımlarının sağlanıp sağlanamayacağı belirlenmelidir. </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Eş zamanlı olarak hazırlanacak olan bir “Basın Duyurusu” da ilgili medya kuruluşlarına </w:t>
      </w:r>
      <w:r w:rsidR="00980207" w:rsidRPr="00DD05E8">
        <w:rPr>
          <w:rFonts w:ascii="Arial" w:eastAsia="Times New Roman" w:hAnsi="Arial" w:cs="Arial"/>
          <w:bCs/>
          <w:sz w:val="24"/>
          <w:szCs w:val="24"/>
          <w:lang w:eastAsia="tr-TR"/>
        </w:rPr>
        <w:t xml:space="preserve">mutlaka </w:t>
      </w:r>
      <w:r w:rsidRPr="00DD05E8">
        <w:rPr>
          <w:rFonts w:ascii="Arial" w:eastAsia="Times New Roman" w:hAnsi="Arial" w:cs="Arial"/>
          <w:bCs/>
          <w:sz w:val="24"/>
          <w:szCs w:val="24"/>
          <w:lang w:eastAsia="tr-TR"/>
        </w:rPr>
        <w:t>iletilmelidir.</w:t>
      </w:r>
      <w:r w:rsidR="00980207" w:rsidRPr="00DD05E8">
        <w:rPr>
          <w:rFonts w:ascii="Arial" w:eastAsia="Times New Roman" w:hAnsi="Arial" w:cs="Arial"/>
          <w:bCs/>
          <w:sz w:val="24"/>
          <w:szCs w:val="24"/>
          <w:lang w:eastAsia="tr-TR"/>
        </w:rPr>
        <w:t xml:space="preserve"> Basın bülteninde ödülün gerekçeleri vurgulanarak adayın ön plana çıkarılması sağlanmalıdır.</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Meslek Ödülü töreni (varsa) kulüp web sitesinde ve </w:t>
      </w:r>
      <w:r w:rsidR="00980207" w:rsidRPr="00DD05E8">
        <w:rPr>
          <w:rFonts w:ascii="Arial" w:eastAsia="Times New Roman" w:hAnsi="Arial" w:cs="Arial"/>
          <w:bCs/>
          <w:sz w:val="24"/>
          <w:szCs w:val="24"/>
          <w:lang w:eastAsia="tr-TR"/>
        </w:rPr>
        <w:t xml:space="preserve">mutlaka </w:t>
      </w:r>
      <w:r w:rsidRPr="00DD05E8">
        <w:rPr>
          <w:rFonts w:ascii="Arial" w:eastAsia="Times New Roman" w:hAnsi="Arial" w:cs="Arial"/>
          <w:bCs/>
          <w:sz w:val="24"/>
          <w:szCs w:val="24"/>
          <w:lang w:eastAsia="tr-TR"/>
        </w:rPr>
        <w:t>Böl</w:t>
      </w:r>
      <w:r w:rsidR="00980207" w:rsidRPr="00DD05E8">
        <w:rPr>
          <w:rFonts w:ascii="Arial" w:eastAsia="Times New Roman" w:hAnsi="Arial" w:cs="Arial"/>
          <w:bCs/>
          <w:sz w:val="24"/>
          <w:szCs w:val="24"/>
          <w:lang w:eastAsia="tr-TR"/>
        </w:rPr>
        <w:t>ge Web sitesinde duyurulmalı ve ilgili bölüme ödül sahibi ile ilgili bilgiler girilmelidir.</w:t>
      </w:r>
    </w:p>
    <w:p w:rsidR="009B1261" w:rsidRPr="00DD05E8" w:rsidRDefault="009B1261"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Ödül Töreninin organizasyonunun, adayın hayatında unutamayacağı ve mesleğindeki diğer kişiler için özendirici rolü olmasına dikkat edilmelidir. Bunun için adayın   ailesi  ve çocuklarıyla birlikte katılımları sağlanmalı mümkünse tören yeri için mahalli halkın da izleyebileceği şehir tiyatrosu, sinema, konser salonu vb. gibi geniş ve merkezi </w:t>
      </w:r>
      <w:proofErr w:type="gramStart"/>
      <w:r w:rsidRPr="00DD05E8">
        <w:rPr>
          <w:rFonts w:ascii="Arial" w:eastAsia="Times New Roman" w:hAnsi="Arial" w:cs="Arial"/>
          <w:sz w:val="24"/>
          <w:szCs w:val="24"/>
          <w:lang w:eastAsia="tr-TR"/>
        </w:rPr>
        <w:t>mekanlar</w:t>
      </w:r>
      <w:proofErr w:type="gramEnd"/>
      <w:r w:rsidRPr="00DD05E8">
        <w:rPr>
          <w:rFonts w:ascii="Arial" w:eastAsia="Times New Roman" w:hAnsi="Arial" w:cs="Arial"/>
          <w:sz w:val="24"/>
          <w:szCs w:val="24"/>
          <w:lang w:eastAsia="tr-TR"/>
        </w:rPr>
        <w:t xml:space="preserve"> tercih edilmelidir. </w:t>
      </w:r>
    </w:p>
    <w:p w:rsidR="00980207" w:rsidRPr="00DD05E8" w:rsidRDefault="00980207"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Törende, yörede görevli idari ve mülki amirlerin, oda, kurum kuruluş ve birlik yetkililerinin bulunmaları sağlanmalıdır.</w:t>
      </w:r>
    </w:p>
    <w:p w:rsidR="009B1261" w:rsidRPr="00DD05E8" w:rsidRDefault="009B1261" w:rsidP="00DD05E8">
      <w:pPr>
        <w:spacing w:after="0" w:line="360" w:lineRule="auto"/>
        <w:jc w:val="both"/>
        <w:rPr>
          <w:rFonts w:ascii="Arial" w:eastAsia="Times New Roman" w:hAnsi="Arial" w:cs="Arial"/>
          <w:bCs/>
          <w:sz w:val="24"/>
          <w:szCs w:val="24"/>
          <w:lang w:eastAsia="tr-TR"/>
        </w:rPr>
      </w:pPr>
    </w:p>
    <w:p w:rsidR="0068196B" w:rsidRPr="00DD05E8" w:rsidRDefault="0068196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sz w:val="24"/>
          <w:szCs w:val="24"/>
          <w:lang w:eastAsia="tr-TR"/>
        </w:rPr>
        <w:t>Meslek Ödülü Töreninin akışı aşağıda</w:t>
      </w:r>
      <w:r w:rsidRPr="00DD05E8">
        <w:rPr>
          <w:rFonts w:ascii="Arial" w:eastAsia="Times New Roman" w:hAnsi="Arial" w:cs="Arial"/>
          <w:sz w:val="24"/>
          <w:szCs w:val="24"/>
          <w:lang w:eastAsia="tr-TR"/>
        </w:rPr>
        <w:t xml:space="preserve"> belirtilmiştir: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İlan edilen yer ve saatte tüm konuklar ile birlikte ödül sahibi kişinin de hazır bulunmasından sonra Kulüp Başkanı kürsüye gelerek açılış konuşmasını yapar.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(varsa) ödül sahibi ile ilgili multivizyon gösterisi izlenir.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Kulüp Başkan ya da Sekreteri ödül sahibinin özgeçmişini okuyarak bilgilendirme yapar.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lastRenderedPageBreak/>
        <w:t>Başkan ya da sekreter bu konuda alınmış olan Yönetim Kurulu Kararını okur ve ödül sahibini kürsüye davet eder.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Başkan, salonda hazır bulunan bir bölge görevlisini davet ederek ödülünü takdim etmesini talep eder.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Ödül sahibi kürsüye davet edilerek 5-15 dakikalık bir konuşma yapması istenir (</w:t>
      </w:r>
      <w:r w:rsidR="000E243E" w:rsidRPr="00DD05E8">
        <w:rPr>
          <w:rFonts w:ascii="Arial" w:eastAsia="Times New Roman" w:hAnsi="Arial" w:cs="Arial"/>
          <w:sz w:val="24"/>
          <w:szCs w:val="24"/>
          <w:lang w:eastAsia="tr-TR"/>
        </w:rPr>
        <w:t>bu konu daha önceden bildirilerek ödül alanın gerekli hazırlıkları yapması sağlanmalıdır)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Konuşması sonrasında katılımcıların soruları alınmaz ve daha sonraki sohbet sırasında soruların yöneltilmesi istenir.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Tören, katılımcıların ödül sahibini alkışlaması ve ödül sahibinin salondaki yerini alması ile son bulur.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Başkan kürsüye gelerek törenin sona erdiğini bildirir ve tüm katılımcılara teşekkür eder.</w:t>
      </w:r>
    </w:p>
    <w:p w:rsidR="000E243E" w:rsidRPr="00DD05E8" w:rsidRDefault="000E243E" w:rsidP="00DD05E8">
      <w:pPr>
        <w:spacing w:after="0" w:line="360" w:lineRule="auto"/>
        <w:rPr>
          <w:rFonts w:ascii="Arial" w:eastAsia="Times New Roman" w:hAnsi="Arial" w:cs="Arial"/>
          <w:sz w:val="24"/>
          <w:szCs w:val="24"/>
          <w:lang w:eastAsia="tr-TR"/>
        </w:rPr>
      </w:pPr>
    </w:p>
    <w:p w:rsidR="000E243E" w:rsidRPr="00DD05E8" w:rsidRDefault="000E243E"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Yukarıda belirtilen ana adımlar dışında gerek tören öncesinde gerekse sonrasında kokteyl ya da yemek organize edilmişse bu organizasyonlar tamamlanıncaya dek kulüp üyeleri salonda kalmalı ve tüm organizasyonun sonunda konukları uğurladıktan sonra salonu terk etmelidir.</w:t>
      </w:r>
    </w:p>
    <w:p w:rsidR="000E243E" w:rsidRPr="00DD05E8" w:rsidRDefault="000E243E" w:rsidP="00DD05E8">
      <w:pPr>
        <w:spacing w:after="0" w:line="360" w:lineRule="auto"/>
        <w:rPr>
          <w:rFonts w:ascii="Arial" w:eastAsia="Times New Roman" w:hAnsi="Arial" w:cs="Arial"/>
          <w:sz w:val="24"/>
          <w:szCs w:val="24"/>
          <w:lang w:eastAsia="tr-TR"/>
        </w:rPr>
      </w:pPr>
    </w:p>
    <w:p w:rsidR="0068196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Diğer Hükümler</w:t>
      </w:r>
    </w:p>
    <w:p w:rsidR="000E243E" w:rsidRPr="00DD05E8" w:rsidRDefault="000E243E"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7</w:t>
      </w:r>
      <w:r w:rsidR="009974C9" w:rsidRPr="00DD05E8">
        <w:rPr>
          <w:rFonts w:ascii="Arial" w:eastAsia="Times New Roman" w:hAnsi="Arial" w:cs="Arial"/>
          <w:b/>
          <w:bCs/>
          <w:sz w:val="24"/>
          <w:szCs w:val="24"/>
          <w:lang w:eastAsia="tr-TR"/>
        </w:rPr>
        <w:t xml:space="preserve">- </w:t>
      </w:r>
      <w:r w:rsidRPr="00DD05E8">
        <w:rPr>
          <w:rFonts w:ascii="Arial" w:eastAsia="Times New Roman" w:hAnsi="Arial" w:cs="Arial"/>
          <w:bCs/>
          <w:sz w:val="24"/>
          <w:szCs w:val="24"/>
          <w:lang w:eastAsia="tr-TR"/>
        </w:rPr>
        <w:t>Meslek Ödülü</w:t>
      </w:r>
      <w:r w:rsidRPr="00DD05E8">
        <w:rPr>
          <w:rFonts w:ascii="Arial" w:eastAsia="Times New Roman" w:hAnsi="Arial" w:cs="Arial"/>
          <w:sz w:val="24"/>
          <w:szCs w:val="24"/>
          <w:lang w:eastAsia="tr-TR"/>
        </w:rPr>
        <w:t>’ne layık görülen kişi(ler)in tüm ulaşım ve konaklama giderleri kulüp bütçesinden karşılanır. Gerektiğinde ödül sahibini belirteceği yerden alıp tören salonuna getirmek ve daha sonra da talep ettiği yere bırakmak da kulübün sorumluluğundadır.</w:t>
      </w:r>
    </w:p>
    <w:p w:rsidR="000E243E" w:rsidRPr="00DD05E8" w:rsidRDefault="000E243E" w:rsidP="00DD05E8">
      <w:pPr>
        <w:spacing w:after="0" w:line="360" w:lineRule="auto"/>
        <w:rPr>
          <w:rFonts w:ascii="Arial" w:eastAsia="Times New Roman" w:hAnsi="Arial" w:cs="Arial"/>
          <w:b/>
          <w:bCs/>
          <w:sz w:val="24"/>
          <w:szCs w:val="24"/>
          <w:lang w:eastAsia="tr-TR"/>
        </w:rPr>
      </w:pPr>
    </w:p>
    <w:p w:rsidR="0068196B"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Yürürlük</w:t>
      </w:r>
    </w:p>
    <w:p w:rsidR="009974C9" w:rsidRPr="00DD05E8" w:rsidRDefault="000E243E" w:rsidP="00DD05E8">
      <w:pPr>
        <w:spacing w:after="0" w:line="360" w:lineRule="auto"/>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8</w:t>
      </w:r>
      <w:r w:rsidR="009974C9" w:rsidRPr="00DD05E8">
        <w:rPr>
          <w:rFonts w:ascii="Arial" w:eastAsia="Times New Roman" w:hAnsi="Arial" w:cs="Arial"/>
          <w:b/>
          <w:bCs/>
          <w:sz w:val="24"/>
          <w:szCs w:val="24"/>
          <w:lang w:eastAsia="tr-TR"/>
        </w:rPr>
        <w:t>- </w:t>
      </w:r>
      <w:r w:rsidR="009974C9" w:rsidRPr="00DD05E8">
        <w:rPr>
          <w:rFonts w:ascii="Arial" w:eastAsia="Times New Roman" w:hAnsi="Arial" w:cs="Arial"/>
          <w:sz w:val="24"/>
          <w:szCs w:val="24"/>
          <w:lang w:eastAsia="tr-TR"/>
        </w:rPr>
        <w:t xml:space="preserve"> Bu yönerge, </w:t>
      </w:r>
      <w:r w:rsidRPr="00DD05E8">
        <w:rPr>
          <w:rFonts w:ascii="Arial" w:eastAsia="Times New Roman" w:hAnsi="Arial" w:cs="Arial"/>
          <w:sz w:val="24"/>
          <w:szCs w:val="24"/>
          <w:lang w:eastAsia="tr-TR"/>
        </w:rPr>
        <w:t>2430. Bölge Meslek Hizmetleri Komitesinin 5</w:t>
      </w:r>
      <w:r w:rsidR="009974C9" w:rsidRPr="00DD05E8">
        <w:rPr>
          <w:rFonts w:ascii="Arial" w:eastAsia="Times New Roman" w:hAnsi="Arial" w:cs="Arial"/>
          <w:sz w:val="24"/>
          <w:szCs w:val="24"/>
          <w:lang w:eastAsia="tr-TR"/>
        </w:rPr>
        <w:t>.</w:t>
      </w:r>
      <w:r w:rsidRPr="00DD05E8">
        <w:rPr>
          <w:rFonts w:ascii="Arial" w:eastAsia="Times New Roman" w:hAnsi="Arial" w:cs="Arial"/>
          <w:sz w:val="24"/>
          <w:szCs w:val="24"/>
          <w:lang w:eastAsia="tr-TR"/>
        </w:rPr>
        <w:t>1</w:t>
      </w:r>
      <w:r w:rsidR="009974C9" w:rsidRPr="00DD05E8">
        <w:rPr>
          <w:rFonts w:ascii="Arial" w:eastAsia="Times New Roman" w:hAnsi="Arial" w:cs="Arial"/>
          <w:sz w:val="24"/>
          <w:szCs w:val="24"/>
          <w:lang w:eastAsia="tr-TR"/>
        </w:rPr>
        <w:t>0.201</w:t>
      </w:r>
      <w:r w:rsidRPr="00DD05E8">
        <w:rPr>
          <w:rFonts w:ascii="Arial" w:eastAsia="Times New Roman" w:hAnsi="Arial" w:cs="Arial"/>
          <w:sz w:val="24"/>
          <w:szCs w:val="24"/>
          <w:lang w:eastAsia="tr-TR"/>
        </w:rPr>
        <w:t>2</w:t>
      </w:r>
      <w:r w:rsidR="009974C9" w:rsidRPr="00DD05E8">
        <w:rPr>
          <w:rFonts w:ascii="Arial" w:eastAsia="Times New Roman" w:hAnsi="Arial" w:cs="Arial"/>
          <w:sz w:val="24"/>
          <w:szCs w:val="24"/>
          <w:lang w:eastAsia="tr-TR"/>
        </w:rPr>
        <w:t xml:space="preserve"> tarih ve </w:t>
      </w:r>
      <w:r w:rsidRPr="00DD05E8">
        <w:rPr>
          <w:rFonts w:ascii="Arial" w:eastAsia="Times New Roman" w:hAnsi="Arial" w:cs="Arial"/>
          <w:sz w:val="24"/>
          <w:szCs w:val="24"/>
          <w:lang w:eastAsia="tr-TR"/>
        </w:rPr>
        <w:t>2012/06</w:t>
      </w:r>
      <w:r w:rsidR="009974C9" w:rsidRPr="00DD05E8">
        <w:rPr>
          <w:rFonts w:ascii="Arial" w:eastAsia="Times New Roman" w:hAnsi="Arial" w:cs="Arial"/>
          <w:sz w:val="24"/>
          <w:szCs w:val="24"/>
          <w:lang w:eastAsia="tr-TR"/>
        </w:rPr>
        <w:t xml:space="preserve"> sayılı toplantısında kabul edilerek yürürlüğe girmiştir.</w:t>
      </w:r>
    </w:p>
    <w:p w:rsidR="0068196B" w:rsidRPr="00DD05E8" w:rsidRDefault="0068196B" w:rsidP="00DD05E8">
      <w:pPr>
        <w:spacing w:after="0" w:line="360" w:lineRule="auto"/>
        <w:rPr>
          <w:rFonts w:ascii="Arial" w:eastAsia="Times New Roman" w:hAnsi="Arial" w:cs="Arial"/>
          <w:sz w:val="24"/>
          <w:szCs w:val="24"/>
          <w:lang w:eastAsia="tr-TR"/>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w:t>
      </w:r>
    </w:p>
    <w:p w:rsidR="009974C9" w:rsidRPr="00DD05E8" w:rsidRDefault="009974C9" w:rsidP="00DD05E8">
      <w:pPr>
        <w:spacing w:after="0" w:line="360" w:lineRule="auto"/>
        <w:rPr>
          <w:rFonts w:ascii="Arial" w:hAnsi="Arial" w:cs="Arial"/>
          <w:sz w:val="24"/>
          <w:szCs w:val="24"/>
        </w:rPr>
      </w:pPr>
    </w:p>
    <w:sectPr w:rsidR="009974C9" w:rsidRPr="00DD0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867"/>
    <w:multiLevelType w:val="hybridMultilevel"/>
    <w:tmpl w:val="07D25A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878202F"/>
    <w:multiLevelType w:val="hybridMultilevel"/>
    <w:tmpl w:val="B76E6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9E66C2"/>
    <w:multiLevelType w:val="hybridMultilevel"/>
    <w:tmpl w:val="74264CD2"/>
    <w:lvl w:ilvl="0" w:tplc="E9F63F3C">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38"/>
    <w:rsid w:val="000A27D8"/>
    <w:rsid w:val="000E243E"/>
    <w:rsid w:val="00111A47"/>
    <w:rsid w:val="002903A5"/>
    <w:rsid w:val="00344E2A"/>
    <w:rsid w:val="00387DDD"/>
    <w:rsid w:val="0046548C"/>
    <w:rsid w:val="00491794"/>
    <w:rsid w:val="005E6266"/>
    <w:rsid w:val="00633873"/>
    <w:rsid w:val="0068196B"/>
    <w:rsid w:val="00695436"/>
    <w:rsid w:val="007329DF"/>
    <w:rsid w:val="007B1B24"/>
    <w:rsid w:val="007C68F4"/>
    <w:rsid w:val="008D44D9"/>
    <w:rsid w:val="009710AA"/>
    <w:rsid w:val="00980207"/>
    <w:rsid w:val="009974C9"/>
    <w:rsid w:val="009B1261"/>
    <w:rsid w:val="00B26F1B"/>
    <w:rsid w:val="00B47331"/>
    <w:rsid w:val="00B97F4E"/>
    <w:rsid w:val="00BB0E12"/>
    <w:rsid w:val="00BF161B"/>
    <w:rsid w:val="00C07CE4"/>
    <w:rsid w:val="00C20A08"/>
    <w:rsid w:val="00DD05E8"/>
    <w:rsid w:val="00DE44AF"/>
    <w:rsid w:val="00E51454"/>
    <w:rsid w:val="00EA28D1"/>
    <w:rsid w:val="00EA760B"/>
    <w:rsid w:val="00F95B86"/>
    <w:rsid w:val="00F97238"/>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972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974C9"/>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9B1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972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974C9"/>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9B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4149">
      <w:bodyDiv w:val="1"/>
      <w:marLeft w:val="0"/>
      <w:marRight w:val="0"/>
      <w:marTop w:val="0"/>
      <w:marBottom w:val="0"/>
      <w:divBdr>
        <w:top w:val="none" w:sz="0" w:space="0" w:color="auto"/>
        <w:left w:val="none" w:sz="0" w:space="0" w:color="auto"/>
        <w:bottom w:val="none" w:sz="0" w:space="0" w:color="auto"/>
        <w:right w:val="none" w:sz="0" w:space="0" w:color="auto"/>
      </w:divBdr>
    </w:div>
    <w:div w:id="1028137919">
      <w:bodyDiv w:val="1"/>
      <w:marLeft w:val="0"/>
      <w:marRight w:val="0"/>
      <w:marTop w:val="0"/>
      <w:marBottom w:val="0"/>
      <w:divBdr>
        <w:top w:val="none" w:sz="0" w:space="0" w:color="auto"/>
        <w:left w:val="none" w:sz="0" w:space="0" w:color="auto"/>
        <w:bottom w:val="none" w:sz="0" w:space="0" w:color="auto"/>
        <w:right w:val="none" w:sz="0" w:space="0" w:color="auto"/>
      </w:divBdr>
    </w:div>
    <w:div w:id="1160124164">
      <w:bodyDiv w:val="1"/>
      <w:marLeft w:val="0"/>
      <w:marRight w:val="0"/>
      <w:marTop w:val="0"/>
      <w:marBottom w:val="0"/>
      <w:divBdr>
        <w:top w:val="none" w:sz="0" w:space="0" w:color="auto"/>
        <w:left w:val="none" w:sz="0" w:space="0" w:color="auto"/>
        <w:bottom w:val="none" w:sz="0" w:space="0" w:color="auto"/>
        <w:right w:val="none" w:sz="0" w:space="0" w:color="auto"/>
      </w:divBdr>
    </w:div>
    <w:div w:id="17614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1012</Words>
  <Characters>5775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Köksal AKIN</dc:creator>
  <cp:lastModifiedBy>Güngör Özgün Ev Pc</cp:lastModifiedBy>
  <cp:revision>15</cp:revision>
  <dcterms:created xsi:type="dcterms:W3CDTF">2013-10-11T15:42:00Z</dcterms:created>
  <dcterms:modified xsi:type="dcterms:W3CDTF">2013-11-23T04:08:00Z</dcterms:modified>
</cp:coreProperties>
</file>