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96F2" w14:textId="5FDDDBEA" w:rsidR="00AE540D" w:rsidRPr="007C3337" w:rsidRDefault="00850C75" w:rsidP="006D683D">
      <w:pPr>
        <w:pStyle w:val="haberspotu"/>
        <w:spacing w:before="225" w:beforeAutospacing="0" w:after="225" w:afterAutospacing="0" w:line="378" w:lineRule="atLeast"/>
        <w:rPr>
          <w:rFonts w:ascii="Arial" w:hAnsi="Arial" w:cs="Arial"/>
          <w:b/>
          <w:bCs/>
          <w:color w:val="000000"/>
        </w:rPr>
      </w:pPr>
      <w:r w:rsidRPr="007C3337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 wp14:anchorId="5D4A8CF4" wp14:editId="100E4A87">
            <wp:extent cx="5759450" cy="984250"/>
            <wp:effectExtent l="0" t="0" r="0" b="0"/>
            <wp:docPr id="2" name="Picture 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F69D3" w14:textId="0892F7F5" w:rsidR="00984FC2" w:rsidRPr="007C3337" w:rsidRDefault="00CF13C5" w:rsidP="007F5AF6">
      <w:pPr>
        <w:pStyle w:val="haberspotu"/>
        <w:spacing w:before="225" w:beforeAutospacing="0" w:after="225" w:afterAutospacing="0" w:line="378" w:lineRule="atLeast"/>
        <w:ind w:firstLine="708"/>
        <w:rPr>
          <w:rFonts w:ascii="Arial" w:hAnsi="Arial" w:cs="Arial"/>
          <w:b/>
          <w:bCs/>
          <w:color w:val="000000"/>
        </w:rPr>
      </w:pPr>
      <w:r w:rsidRPr="007C3337">
        <w:rPr>
          <w:rFonts w:ascii="Arial" w:hAnsi="Arial" w:cs="Arial"/>
          <w:b/>
          <w:bCs/>
          <w:color w:val="000000"/>
        </w:rPr>
        <w:t xml:space="preserve">Bolu </w:t>
      </w:r>
      <w:proofErr w:type="spellStart"/>
      <w:r w:rsidRPr="007C3337">
        <w:rPr>
          <w:rFonts w:ascii="Arial" w:hAnsi="Arial" w:cs="Arial"/>
          <w:b/>
          <w:bCs/>
          <w:color w:val="000000"/>
        </w:rPr>
        <w:t>Rotary</w:t>
      </w:r>
      <w:proofErr w:type="spellEnd"/>
      <w:r w:rsidRPr="007C3337">
        <w:rPr>
          <w:rFonts w:ascii="Arial" w:hAnsi="Arial" w:cs="Arial"/>
          <w:b/>
          <w:bCs/>
          <w:color w:val="000000"/>
        </w:rPr>
        <w:t xml:space="preserve"> Kulübü</w:t>
      </w:r>
      <w:r w:rsidR="00097113">
        <w:rPr>
          <w:rFonts w:ascii="Arial" w:hAnsi="Arial" w:cs="Arial"/>
          <w:b/>
          <w:bCs/>
          <w:color w:val="000000"/>
        </w:rPr>
        <w:t xml:space="preserve"> ilk yardım eğitim</w:t>
      </w:r>
      <w:r w:rsidR="00001176">
        <w:rPr>
          <w:rFonts w:ascii="Arial" w:hAnsi="Arial" w:cs="Arial"/>
          <w:b/>
          <w:bCs/>
          <w:color w:val="000000"/>
        </w:rPr>
        <w:t>ini tamamladı</w:t>
      </w:r>
    </w:p>
    <w:p w14:paraId="53DF56E2" w14:textId="4877B1D8" w:rsidR="00001176" w:rsidRDefault="00001176" w:rsidP="0000117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AB32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Bolu </w:t>
      </w:r>
      <w:proofErr w:type="spellStart"/>
      <w:r w:rsidRPr="00AB32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 w:rsidRPr="00AB32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Kulübü, kurulduğu 1982 yılından itibaren gerçekleştirdiği proje ve etkinliklerini, </w:t>
      </w:r>
      <w:proofErr w:type="spellStart"/>
      <w:r w:rsidRPr="00AB32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Rotary’nin</w:t>
      </w:r>
      <w:proofErr w:type="spellEnd"/>
      <w:r w:rsidRPr="00AB32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7 odak alanında, bulunduğu bölgede düzenli bir şekilde yerine getirme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ye devam etmektedir</w:t>
      </w:r>
      <w:r w:rsidRPr="00AB327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</w:p>
    <w:p w14:paraId="56167CB3" w14:textId="77777777" w:rsidR="00001176" w:rsidRDefault="00001176" w:rsidP="00001176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53C74656" w14:textId="4BFC31A8" w:rsidR="0064727E" w:rsidRDefault="00001176" w:rsidP="002F53CC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Ülkemizin ve Bolu’nun bir deprem bölgesi olduğunu ve her bir bireyin de buna hazırlıklı olması gerektiğini belirten Kulüp Başkanı Aydın Biçer</w:t>
      </w:r>
      <w:r w:rsidR="0064727E">
        <w:rPr>
          <w:rFonts w:ascii="Arial" w:hAnsi="Arial" w:cs="Arial"/>
        </w:rPr>
        <w:t>:</w:t>
      </w:r>
    </w:p>
    <w:p w14:paraId="262E5E38" w14:textId="6389FF95" w:rsidR="002F53CC" w:rsidRDefault="0064727E" w:rsidP="002F53CC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001176">
        <w:rPr>
          <w:rFonts w:ascii="Arial" w:hAnsi="Arial" w:cs="Arial"/>
        </w:rPr>
        <w:t>Bolu İl Sağlık Müdürlüğü tarafından verilen Temel İlk Yardım Eğitimi’ne Kulüp üyeleri ve eşleri</w:t>
      </w:r>
      <w:r>
        <w:rPr>
          <w:rFonts w:ascii="Arial" w:hAnsi="Arial" w:cs="Arial"/>
        </w:rPr>
        <w:t xml:space="preserve"> ile</w:t>
      </w:r>
      <w:r w:rsidR="00001176">
        <w:rPr>
          <w:rFonts w:ascii="Arial" w:hAnsi="Arial" w:cs="Arial"/>
        </w:rPr>
        <w:t xml:space="preserve"> katılım yaptı</w:t>
      </w:r>
      <w:r w:rsidR="002F53CC">
        <w:rPr>
          <w:rFonts w:ascii="Arial" w:hAnsi="Arial" w:cs="Arial"/>
        </w:rPr>
        <w:t>k</w:t>
      </w:r>
      <w:r w:rsidR="00001176">
        <w:rPr>
          <w:rFonts w:ascii="Arial" w:hAnsi="Arial" w:cs="Arial"/>
        </w:rPr>
        <w:t xml:space="preserve">. </w:t>
      </w:r>
      <w:r w:rsidR="002F53CC">
        <w:rPr>
          <w:rFonts w:ascii="Arial" w:hAnsi="Arial" w:cs="Arial"/>
        </w:rPr>
        <w:t>Öncelikle</w:t>
      </w:r>
      <w:r w:rsidR="00001176">
        <w:rPr>
          <w:rFonts w:ascii="Arial" w:hAnsi="Arial" w:cs="Arial"/>
        </w:rPr>
        <w:t xml:space="preserve"> ailemiz</w:t>
      </w:r>
      <w:r w:rsidR="002F53CC">
        <w:rPr>
          <w:rFonts w:ascii="Arial" w:hAnsi="Arial" w:cs="Arial"/>
        </w:rPr>
        <w:t>, çevremiz</w:t>
      </w:r>
      <w:r w:rsidR="00001176">
        <w:rPr>
          <w:rFonts w:ascii="Arial" w:hAnsi="Arial" w:cs="Arial"/>
        </w:rPr>
        <w:t xml:space="preserve"> ve olay anında yaralanan kişiler</w:t>
      </w:r>
      <w:r w:rsidR="002F53CC">
        <w:rPr>
          <w:rFonts w:ascii="Arial" w:hAnsi="Arial" w:cs="Arial"/>
        </w:rPr>
        <w:t xml:space="preserve">e ilk müdahalenin, yaşamda kalmak adına önemi büyük.  </w:t>
      </w:r>
    </w:p>
    <w:p w14:paraId="38CDDC32" w14:textId="2F8EE589" w:rsidR="002F53CC" w:rsidRDefault="002F53CC" w:rsidP="002F53CC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Bu doğrultuda; </w:t>
      </w:r>
      <w:r w:rsidR="0064727E">
        <w:rPr>
          <w:rFonts w:ascii="Arial" w:hAnsi="Arial" w:cs="Arial"/>
        </w:rPr>
        <w:t xml:space="preserve">“Eller Hayat Kurtarır” diyerek, </w:t>
      </w:r>
      <w:r>
        <w:rPr>
          <w:rFonts w:ascii="Arial" w:hAnsi="Arial" w:cs="Arial"/>
        </w:rPr>
        <w:t xml:space="preserve">günlük hayatımızda da </w:t>
      </w:r>
      <w:r w:rsidR="00930215">
        <w:rPr>
          <w:rFonts w:ascii="Arial" w:hAnsi="Arial" w:cs="Arial"/>
        </w:rPr>
        <w:t>rastladığımız, yaralanma</w:t>
      </w:r>
      <w:r>
        <w:rPr>
          <w:rFonts w:ascii="Arial" w:hAnsi="Arial" w:cs="Arial"/>
        </w:rPr>
        <w:t xml:space="preserve"> anında yapılacak ilk müdahaleler,</w:t>
      </w:r>
      <w:r w:rsidR="00647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temel yaşam desteği konusunda teorik ve pratik eğitimler alındı.</w:t>
      </w:r>
    </w:p>
    <w:p w14:paraId="6D4152AD" w14:textId="2ADA42E2" w:rsidR="002F53CC" w:rsidRDefault="002F53CC" w:rsidP="002F53CC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Kursun sonunda katılımcılarımız Temel İlk Yardım Eğitimi Sertifikası almaya hak kazandılar.</w:t>
      </w:r>
      <w:r w:rsidR="0064727E">
        <w:rPr>
          <w:rFonts w:ascii="Arial" w:hAnsi="Arial" w:cs="Arial"/>
        </w:rPr>
        <w:t>” ifadelerini kullandı.</w:t>
      </w:r>
    </w:p>
    <w:p w14:paraId="1AC2475B" w14:textId="1F4EBB00" w:rsidR="00C060DB" w:rsidRDefault="00C060DB" w:rsidP="002F53CC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Medya</w:t>
      </w:r>
      <w:r w:rsidR="0057068D">
        <w:rPr>
          <w:rFonts w:ascii="Arial" w:hAnsi="Arial" w:cs="Arial"/>
        </w:rPr>
        <w:t xml:space="preserve"> haberleri</w:t>
      </w:r>
      <w:r>
        <w:rPr>
          <w:rFonts w:ascii="Arial" w:hAnsi="Arial" w:cs="Arial"/>
        </w:rPr>
        <w:t>:</w:t>
      </w:r>
    </w:p>
    <w:p w14:paraId="35DEDF0C" w14:textId="592DA33C" w:rsidR="00C060DB" w:rsidRPr="008D3225" w:rsidRDefault="00000000" w:rsidP="00C060DB">
      <w:pPr>
        <w:pStyle w:val="NormalWeb"/>
        <w:numPr>
          <w:ilvl w:val="0"/>
          <w:numId w:val="9"/>
        </w:numPr>
        <w:spacing w:before="0" w:beforeAutospacing="0" w:after="300" w:afterAutospacing="0"/>
        <w:rPr>
          <w:rStyle w:val="Hyperlink"/>
          <w:rFonts w:ascii="Arial" w:hAnsi="Arial" w:cs="Arial"/>
          <w:color w:val="auto"/>
          <w:u w:val="none"/>
        </w:rPr>
      </w:pPr>
      <w:hyperlink r:id="rId6" w:history="1">
        <w:r w:rsidR="00C060DB" w:rsidRPr="00777CC6">
          <w:rPr>
            <w:rStyle w:val="Hyperlink"/>
            <w:rFonts w:ascii="Arial" w:hAnsi="Arial" w:cs="Arial"/>
          </w:rPr>
          <w:t>https://boluobjektif.com/haber/bolu-rotary-kulubu-ilk-yardim-egitimini-tamamladi/17326/</w:t>
        </w:r>
      </w:hyperlink>
    </w:p>
    <w:p w14:paraId="0D57482E" w14:textId="63041623" w:rsidR="00C060DB" w:rsidRPr="008D3225" w:rsidRDefault="008D3225" w:rsidP="003861E4">
      <w:pPr>
        <w:pStyle w:val="NormalWeb"/>
        <w:numPr>
          <w:ilvl w:val="0"/>
          <w:numId w:val="9"/>
        </w:numPr>
        <w:spacing w:before="0" w:beforeAutospacing="0" w:after="300" w:afterAutospacing="0"/>
        <w:rPr>
          <w:rFonts w:ascii="Arial" w:hAnsi="Arial" w:cs="Arial"/>
        </w:rPr>
      </w:pPr>
      <w:hyperlink r:id="rId7" w:history="1">
        <w:r w:rsidRPr="003D471E">
          <w:rPr>
            <w:rStyle w:val="Hyperlink"/>
            <w:rFonts w:ascii="Arial" w:hAnsi="Arial" w:cs="Arial"/>
          </w:rPr>
          <w:t>https://www.igfhaber.com/yasam/bolu-rotary-kulubu-ilk-yardim-egitimini-tamamladi-302106</w:t>
        </w:r>
      </w:hyperlink>
      <w:r>
        <w:rPr>
          <w:rFonts w:ascii="Arial" w:hAnsi="Arial" w:cs="Arial"/>
        </w:rPr>
        <w:t xml:space="preserve"> </w:t>
      </w:r>
    </w:p>
    <w:p w14:paraId="2485DE3B" w14:textId="77777777" w:rsidR="00C060DB" w:rsidRDefault="00C060DB" w:rsidP="00C060DB">
      <w:pPr>
        <w:pStyle w:val="NormalWeb"/>
        <w:spacing w:before="0" w:beforeAutospacing="0" w:after="300" w:after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>Sosyal Medya:</w:t>
      </w:r>
    </w:p>
    <w:p w14:paraId="3EAB4118" w14:textId="77777777" w:rsidR="00C060DB" w:rsidRPr="008F780B" w:rsidRDefault="00000000" w:rsidP="00C060DB">
      <w:pPr>
        <w:pStyle w:val="NormalWeb"/>
        <w:spacing w:before="0" w:beforeAutospacing="0" w:after="300" w:afterAutospacing="0"/>
        <w:ind w:firstLine="708"/>
        <w:rPr>
          <w:rFonts w:ascii="Arial" w:hAnsi="Arial" w:cs="Arial"/>
        </w:rPr>
      </w:pPr>
      <w:hyperlink r:id="rId8" w:history="1">
        <w:r w:rsidR="00C060DB" w:rsidRPr="0041628F">
          <w:rPr>
            <w:rStyle w:val="Hyperlink"/>
            <w:rFonts w:ascii="Arial" w:hAnsi="Arial" w:cs="Arial"/>
          </w:rPr>
          <w:t>https://www.instagram.com/bolurotarykulubu/?hl=en</w:t>
        </w:r>
      </w:hyperlink>
      <w:r w:rsidR="00C060DB" w:rsidRPr="008F780B">
        <w:rPr>
          <w:rFonts w:ascii="Arial" w:hAnsi="Arial" w:cs="Arial"/>
        </w:rPr>
        <w:t xml:space="preserve"> </w:t>
      </w:r>
    </w:p>
    <w:p w14:paraId="41B96417" w14:textId="77777777" w:rsidR="00C060DB" w:rsidRPr="007C3337" w:rsidRDefault="00C060DB" w:rsidP="00C060DB">
      <w:pPr>
        <w:pStyle w:val="NormalWeb"/>
        <w:spacing w:before="0" w:beforeAutospacing="0" w:after="300" w:afterAutospacing="0"/>
        <w:ind w:left="708"/>
        <w:rPr>
          <w:rFonts w:ascii="Arial" w:hAnsi="Arial" w:cs="Arial"/>
        </w:rPr>
      </w:pPr>
    </w:p>
    <w:p w14:paraId="4C29308C" w14:textId="77777777" w:rsidR="00614A03" w:rsidRPr="007C3337" w:rsidRDefault="00614A03" w:rsidP="00614A03">
      <w:pPr>
        <w:pStyle w:val="NormalWeb"/>
        <w:spacing w:before="0" w:beforeAutospacing="0" w:after="300" w:afterAutospacing="0"/>
        <w:ind w:left="1068"/>
        <w:rPr>
          <w:rFonts w:ascii="Arial" w:hAnsi="Arial" w:cs="Arial"/>
        </w:rPr>
      </w:pPr>
    </w:p>
    <w:sectPr w:rsidR="00614A03" w:rsidRPr="007C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11FC"/>
    <w:multiLevelType w:val="hybridMultilevel"/>
    <w:tmpl w:val="2AE4B824"/>
    <w:lvl w:ilvl="0" w:tplc="D9FE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936880"/>
    <w:multiLevelType w:val="hybridMultilevel"/>
    <w:tmpl w:val="7548E1E2"/>
    <w:lvl w:ilvl="0" w:tplc="D632B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A02E80"/>
    <w:multiLevelType w:val="hybridMultilevel"/>
    <w:tmpl w:val="8E002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F14FD"/>
    <w:multiLevelType w:val="hybridMultilevel"/>
    <w:tmpl w:val="F27C48CA"/>
    <w:lvl w:ilvl="0" w:tplc="205AA7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2E12240"/>
    <w:multiLevelType w:val="hybridMultilevel"/>
    <w:tmpl w:val="3E8CF25C"/>
    <w:lvl w:ilvl="0" w:tplc="E63E82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8D3132"/>
    <w:multiLevelType w:val="hybridMultilevel"/>
    <w:tmpl w:val="196A4E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154E7"/>
    <w:multiLevelType w:val="multilevel"/>
    <w:tmpl w:val="EF6A5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9C79AE"/>
    <w:multiLevelType w:val="hybridMultilevel"/>
    <w:tmpl w:val="D8AA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  <w:num w:numId="2" w16cid:durableId="1122112017">
    <w:abstractNumId w:val="3"/>
  </w:num>
  <w:num w:numId="3" w16cid:durableId="1910577773">
    <w:abstractNumId w:val="6"/>
  </w:num>
  <w:num w:numId="4" w16cid:durableId="1010840758">
    <w:abstractNumId w:val="8"/>
  </w:num>
  <w:num w:numId="5" w16cid:durableId="1597398935">
    <w:abstractNumId w:val="5"/>
  </w:num>
  <w:num w:numId="6" w16cid:durableId="1533180597">
    <w:abstractNumId w:val="7"/>
  </w:num>
  <w:num w:numId="7" w16cid:durableId="604852381">
    <w:abstractNumId w:val="1"/>
  </w:num>
  <w:num w:numId="8" w16cid:durableId="1842040569">
    <w:abstractNumId w:val="2"/>
  </w:num>
  <w:num w:numId="9" w16cid:durableId="48694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001176"/>
    <w:rsid w:val="00062154"/>
    <w:rsid w:val="00063B8A"/>
    <w:rsid w:val="00067EF1"/>
    <w:rsid w:val="00097113"/>
    <w:rsid w:val="00141C30"/>
    <w:rsid w:val="00144AE4"/>
    <w:rsid w:val="00185612"/>
    <w:rsid w:val="001C0117"/>
    <w:rsid w:val="00224A99"/>
    <w:rsid w:val="00226B71"/>
    <w:rsid w:val="00267132"/>
    <w:rsid w:val="002F53CC"/>
    <w:rsid w:val="003312A2"/>
    <w:rsid w:val="00370E86"/>
    <w:rsid w:val="00405616"/>
    <w:rsid w:val="00425E73"/>
    <w:rsid w:val="00524974"/>
    <w:rsid w:val="0057068D"/>
    <w:rsid w:val="0058074A"/>
    <w:rsid w:val="005E6FEE"/>
    <w:rsid w:val="006032AD"/>
    <w:rsid w:val="00611A73"/>
    <w:rsid w:val="00614A03"/>
    <w:rsid w:val="0064727E"/>
    <w:rsid w:val="006D683D"/>
    <w:rsid w:val="00716359"/>
    <w:rsid w:val="00721E25"/>
    <w:rsid w:val="00741BCC"/>
    <w:rsid w:val="007A6C6D"/>
    <w:rsid w:val="007C3337"/>
    <w:rsid w:val="007D2D0F"/>
    <w:rsid w:val="007E7B93"/>
    <w:rsid w:val="007F5AF6"/>
    <w:rsid w:val="00850C75"/>
    <w:rsid w:val="00853CFC"/>
    <w:rsid w:val="00876EEF"/>
    <w:rsid w:val="00882201"/>
    <w:rsid w:val="00887F21"/>
    <w:rsid w:val="008D3225"/>
    <w:rsid w:val="008F780B"/>
    <w:rsid w:val="00930215"/>
    <w:rsid w:val="00984FC2"/>
    <w:rsid w:val="009A624F"/>
    <w:rsid w:val="009B778C"/>
    <w:rsid w:val="00A338A6"/>
    <w:rsid w:val="00A34CB3"/>
    <w:rsid w:val="00AA4EFB"/>
    <w:rsid w:val="00AB327D"/>
    <w:rsid w:val="00AE540D"/>
    <w:rsid w:val="00B642CE"/>
    <w:rsid w:val="00BA129B"/>
    <w:rsid w:val="00BC15BC"/>
    <w:rsid w:val="00C060DB"/>
    <w:rsid w:val="00C14DEB"/>
    <w:rsid w:val="00C4357C"/>
    <w:rsid w:val="00CB1876"/>
    <w:rsid w:val="00CF13C5"/>
    <w:rsid w:val="00D00293"/>
    <w:rsid w:val="00D4455F"/>
    <w:rsid w:val="00F32CE4"/>
    <w:rsid w:val="00F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olurotarykulubu/?hl=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fhaber.com/yasam/bolu-rotary-kulubu-ilk-yardim-egitimini-tamamladi-302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uobjektif.com/haber/bolu-rotary-kulubu-ilk-yardim-egitimini-tamamladi/17326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20</cp:revision>
  <dcterms:created xsi:type="dcterms:W3CDTF">2023-01-02T09:09:00Z</dcterms:created>
  <dcterms:modified xsi:type="dcterms:W3CDTF">2023-04-13T08:34:00Z</dcterms:modified>
</cp:coreProperties>
</file>