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EB2BE7">
      <w:r>
        <w:rPr>
          <w:noProof/>
          <w:lang w:eastAsia="tr-TR"/>
        </w:rPr>
        <w:drawing>
          <wp:inline distT="0" distB="0" distL="0" distR="0" wp14:anchorId="3B9DFC95" wp14:editId="36EFC5E2">
            <wp:extent cx="3239807" cy="823167"/>
            <wp:effectExtent l="0" t="0" r="0" b="0"/>
            <wp:docPr id="4" name="Resim 3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315ADAA6-8690-E32A-2E27-72D97C255D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315ADAA6-8690-E32A-2E27-72D97C255D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807" cy="82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BE7" w:rsidRDefault="00EB2BE7"/>
    <w:p w:rsidR="00EB2BE7" w:rsidRDefault="00EB2BE7"/>
    <w:p w:rsidR="00EB2BE7" w:rsidRPr="00EB2BE7" w:rsidRDefault="00EB2BE7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EB2BE7">
        <w:rPr>
          <w:rFonts w:ascii="Arial" w:hAnsi="Arial" w:cs="Arial"/>
          <w:sz w:val="28"/>
          <w:szCs w:val="28"/>
        </w:rPr>
        <w:t xml:space="preserve">AKDENİZ ROTARY KULÜBÜ OLARAK </w:t>
      </w:r>
      <w:r w:rsidRPr="00EB2BE7">
        <w:rPr>
          <w:rFonts w:ascii="Arial" w:hAnsi="Arial" w:cs="Arial"/>
          <w:color w:val="212529"/>
          <w:sz w:val="28"/>
          <w:szCs w:val="28"/>
          <w:shd w:val="clear" w:color="auto" w:fill="FFFFFF"/>
        </w:rPr>
        <w:t>KULÜP ÜYELERİNİN ROTARY 2430 WEB SİTESİNDE GÜNCELLENMESİ</w:t>
      </w:r>
    </w:p>
    <w:p w:rsidR="00EB2BE7" w:rsidRPr="00EB2BE7" w:rsidRDefault="00EB2BE7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EB2BE7">
        <w:rPr>
          <w:rFonts w:ascii="Arial" w:hAnsi="Arial" w:cs="Arial"/>
          <w:color w:val="212529"/>
          <w:sz w:val="28"/>
          <w:szCs w:val="28"/>
          <w:shd w:val="clear" w:color="auto" w:fill="FFFFFF"/>
        </w:rPr>
        <w:t>YAPILMIŞTIR.</w:t>
      </w:r>
    </w:p>
    <w:p w:rsidR="00EB2BE7" w:rsidRPr="00EB2BE7" w:rsidRDefault="00EB2BE7">
      <w:pPr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EB2BE7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 2025-26 DÖNEM BAŞKANI                                                                                                                                               </w:t>
      </w:r>
    </w:p>
    <w:p w:rsidR="00EB2BE7" w:rsidRPr="00EB2BE7" w:rsidRDefault="00EB2BE7">
      <w:pPr>
        <w:rPr>
          <w:rFonts w:ascii="Arial" w:hAnsi="Arial" w:cs="Arial"/>
          <w:sz w:val="28"/>
          <w:szCs w:val="28"/>
        </w:rPr>
      </w:pPr>
      <w:r w:rsidRPr="00EB2BE7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   HÜLYA TEPE GÜNER </w:t>
      </w:r>
      <w:bookmarkStart w:id="0" w:name="_GoBack"/>
      <w:bookmarkEnd w:id="0"/>
    </w:p>
    <w:sectPr w:rsidR="00EB2BE7" w:rsidRPr="00EB2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7"/>
    <w:rsid w:val="009221D8"/>
    <w:rsid w:val="00E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8D0A97-46F6-43F0-85A4-8C371972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2026-01-07T11:52:00Z</dcterms:created>
  <dcterms:modified xsi:type="dcterms:W3CDTF">2026-01-07T11:56:00Z</dcterms:modified>
</cp:coreProperties>
</file>