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332F" w14:textId="11C74CCD" w:rsidR="000B1ECC" w:rsidRDefault="00CF7938">
      <w:hyperlink r:id="rId4" w:history="1">
        <w:r w:rsidRPr="007A23EA">
          <w:rPr>
            <w:rStyle w:val="Kpr"/>
          </w:rPr>
          <w:t>https://www.habereguven.com/cocuk-felci-gunu-etkinliklerle-kutlandi</w:t>
        </w:r>
      </w:hyperlink>
    </w:p>
    <w:p w14:paraId="6AF6DF0D" w14:textId="4947C126" w:rsidR="00CF7938" w:rsidRDefault="00CF7938">
      <w:hyperlink r:id="rId5" w:history="1">
        <w:r w:rsidRPr="007A23EA">
          <w:rPr>
            <w:rStyle w:val="Kpr"/>
          </w:rPr>
          <w:t>https://www.yeniadana.net/haber/cocuk_felci_gunu_etkinliklerle_kutlandi-76892.html</w:t>
        </w:r>
      </w:hyperlink>
    </w:p>
    <w:p w14:paraId="47683AD9" w14:textId="77777777" w:rsidR="00CF7938" w:rsidRDefault="00CF7938"/>
    <w:sectPr w:rsidR="00CF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C"/>
    <w:rsid w:val="000B1ECC"/>
    <w:rsid w:val="00B07FAC"/>
    <w:rsid w:val="00C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D86"/>
  <w15:chartTrackingRefBased/>
  <w15:docId w15:val="{288C6082-A2C5-4292-9EDD-22C8F3F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79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eniadana.net/haber/cocuk_felci_gunu_etkinliklerle_kutlandi-76892.html" TargetMode="External"/><Relationship Id="rId4" Type="http://schemas.openxmlformats.org/officeDocument/2006/relationships/hyperlink" Target="https://www.habereguven.com/cocuk-felci-gunu-etkinliklerle-kutland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Inal</dc:creator>
  <cp:keywords/>
  <dc:description/>
  <cp:lastModifiedBy>Nilgun Inal</cp:lastModifiedBy>
  <cp:revision>2</cp:revision>
  <dcterms:created xsi:type="dcterms:W3CDTF">2022-11-17T15:34:00Z</dcterms:created>
  <dcterms:modified xsi:type="dcterms:W3CDTF">2022-11-17T15:34:00Z</dcterms:modified>
</cp:coreProperties>
</file>