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965" w:rsidRDefault="00C00965" w:rsidP="00C00965">
      <w:pPr>
        <w:pStyle w:val="NormalWeb"/>
        <w:shd w:val="clear" w:color="auto" w:fill="FFFFFF"/>
        <w:spacing w:before="0" w:beforeAutospacing="0" w:after="300" w:afterAutospacing="0" w:line="390" w:lineRule="atLeast"/>
        <w:jc w:val="center"/>
        <w:rPr>
          <w:rFonts w:ascii="Poppins" w:hAnsi="Poppins" w:cs="Poppins"/>
          <w:color w:val="777777"/>
          <w:sz w:val="21"/>
          <w:szCs w:val="21"/>
        </w:rPr>
      </w:pPr>
      <w:r>
        <w:rPr>
          <w:b/>
          <w:bCs/>
          <w:color w:val="777777"/>
          <w:sz w:val="27"/>
          <w:szCs w:val="27"/>
        </w:rPr>
        <w:t xml:space="preserve">2430 BÖLGE </w:t>
      </w:r>
      <w:r w:rsidR="00576430">
        <w:rPr>
          <w:b/>
          <w:bCs/>
          <w:color w:val="777777"/>
          <w:sz w:val="27"/>
          <w:szCs w:val="27"/>
        </w:rPr>
        <w:t xml:space="preserve">2026-2027 DÖNEMİ BES&amp;ASAMBLE KATILIMCILARI </w:t>
      </w:r>
      <w:r>
        <w:rPr>
          <w:b/>
          <w:bCs/>
          <w:color w:val="777777"/>
          <w:sz w:val="27"/>
          <w:szCs w:val="27"/>
        </w:rPr>
        <w:t>İÇİN AYDINLATMA METNİ</w:t>
      </w:r>
    </w:p>
    <w:p w:rsidR="00C00965" w:rsidRDefault="00C00965" w:rsidP="00C00965">
      <w:pPr>
        <w:pStyle w:val="NormalWeb"/>
        <w:shd w:val="clear" w:color="auto" w:fill="FFFFFF"/>
        <w:spacing w:before="0" w:beforeAutospacing="0" w:after="300" w:afterAutospacing="0" w:line="390" w:lineRule="atLeast"/>
        <w:rPr>
          <w:rFonts w:ascii="Poppins" w:hAnsi="Poppins" w:cs="Poppins"/>
          <w:color w:val="777777"/>
          <w:sz w:val="21"/>
          <w:szCs w:val="21"/>
        </w:rPr>
      </w:pPr>
      <w:proofErr w:type="gramStart"/>
      <w:r>
        <w:rPr>
          <w:color w:val="777777"/>
          <w:sz w:val="27"/>
          <w:szCs w:val="27"/>
        </w:rPr>
        <w:t>Aydınlatma Metni: 6698 sayılı Kişisel Verilerin Korunması Kanunu (“Kanun”) gereğince, kişinin adı/soyadı, adresi, doğum yeri ve tarihi, telefon numarası, elektronik posta adresi, öğrenim durumu, eğitim bilgileri, ses ve görüntü kayıtları</w:t>
      </w:r>
      <w:r w:rsidR="00576430">
        <w:rPr>
          <w:color w:val="777777"/>
          <w:sz w:val="27"/>
          <w:szCs w:val="27"/>
        </w:rPr>
        <w:t xml:space="preserve"> (Fotoğraf ve Video)</w:t>
      </w:r>
      <w:r>
        <w:rPr>
          <w:color w:val="777777"/>
          <w:sz w:val="27"/>
          <w:szCs w:val="27"/>
        </w:rPr>
        <w:t>, iş deneyimleri, yabancı dil bilgisi, katıldığı seminer, konferans ve sertifika programları, referansları vs. başta olmak üzere kimliği belirli veya belirlenebilir gerçek kişiye ilişkin her türlü bilgi, belge kişisel veri kapsamındadır. Yukarıda bahsi geçen kişisel verileriniz olan kişinin adı/soyadı, adresi, doğum yeri ve tarihi, telefon numarası, elektronik posta adresi, öğrenim durumu, eğitim bilgileri, ses ve görüntü kayıtları, iş deneyimleri, yabancı dil bilgisi, katıldığı seminer, konferans ve sertifika programları, referansları; “Veri Sorumlusu” olarak 2430 Bölge Federasyonu Başkanlığı ve alt komiteleri tarafından aşağıda açıklanan aydınlatma metni kapsamda açık rızanıza dayanılarak işlenebilecektir.</w:t>
      </w:r>
      <w:proofErr w:type="gramEnd"/>
    </w:p>
    <w:p w:rsidR="00C00965" w:rsidRDefault="00C00965" w:rsidP="00C00965">
      <w:pPr>
        <w:pStyle w:val="NormalWeb"/>
        <w:shd w:val="clear" w:color="auto" w:fill="FFFFFF"/>
        <w:spacing w:before="0" w:beforeAutospacing="0" w:after="300" w:afterAutospacing="0" w:line="390" w:lineRule="atLeast"/>
        <w:rPr>
          <w:rFonts w:ascii="Poppins" w:hAnsi="Poppins" w:cs="Poppins"/>
          <w:color w:val="777777"/>
          <w:sz w:val="21"/>
          <w:szCs w:val="21"/>
        </w:rPr>
      </w:pPr>
      <w:r>
        <w:rPr>
          <w:b/>
          <w:bCs/>
          <w:color w:val="777777"/>
          <w:sz w:val="27"/>
          <w:szCs w:val="27"/>
        </w:rPr>
        <w:t>1. Kişisel Verilerin Hangi Amaçla İşleneceği</w:t>
      </w:r>
      <w:r>
        <w:rPr>
          <w:color w:val="777777"/>
          <w:sz w:val="27"/>
          <w:szCs w:val="27"/>
        </w:rPr>
        <w:t xml:space="preserve">: Kişisel verileriniz, gerek bölge gerek kulüpleriniz içerisinde almış olduğunuz görevler, kulüp faaliyetleri ve etkinlikleri kapsamında </w:t>
      </w:r>
      <w:proofErr w:type="spellStart"/>
      <w:r>
        <w:rPr>
          <w:color w:val="777777"/>
          <w:sz w:val="27"/>
          <w:szCs w:val="27"/>
        </w:rPr>
        <w:t>Rotary’nin</w:t>
      </w:r>
      <w:proofErr w:type="spellEnd"/>
      <w:r>
        <w:rPr>
          <w:color w:val="777777"/>
          <w:sz w:val="27"/>
          <w:szCs w:val="27"/>
        </w:rPr>
        <w:t xml:space="preserve"> temel ilkeleri ve vizyonu </w:t>
      </w:r>
      <w:proofErr w:type="gramStart"/>
      <w:r>
        <w:rPr>
          <w:color w:val="777777"/>
          <w:sz w:val="27"/>
          <w:szCs w:val="27"/>
        </w:rPr>
        <w:t>dahilinde</w:t>
      </w:r>
      <w:proofErr w:type="gramEnd"/>
      <w:r>
        <w:rPr>
          <w:color w:val="777777"/>
          <w:sz w:val="27"/>
          <w:szCs w:val="27"/>
        </w:rPr>
        <w:t xml:space="preserve">, tanışıklığın geliştirilmesinin bir hizmet fırsatı sayılması, iş ve meslekte erdemli olmanın bir değer olarak tanınması ve her Rotary üyesinin kendi meslek ve işini, topluma bir hizmet fırsatı sayarak yüceltmesi, her </w:t>
      </w:r>
      <w:proofErr w:type="spellStart"/>
      <w:r>
        <w:rPr>
          <w:color w:val="777777"/>
          <w:sz w:val="27"/>
          <w:szCs w:val="27"/>
        </w:rPr>
        <w:t>Rotaryenin</w:t>
      </w:r>
      <w:proofErr w:type="spellEnd"/>
      <w:r>
        <w:rPr>
          <w:color w:val="777777"/>
          <w:sz w:val="27"/>
          <w:szCs w:val="27"/>
        </w:rPr>
        <w:t xml:space="preserve"> hizmet idealini kişisel işine olduğu kadar toplum hayatına da uygulaması, hizmet idealinde birleşmiş olan çeşitli iş ve meslek sahibi insanlar arasında dünya çapında dostluk ilişkileri kurmak suretiyle, uluslararası karşılıklı anlayışı, iyi niyeti ve barış idealini geliştirmesi amaçları doğrultusunda kulüplerin projeler yapması, görevli kişilerle iletişime geçmesi nedeniyle </w:t>
      </w:r>
      <w:hyperlink r:id="rId6" w:history="1">
        <w:r>
          <w:rPr>
            <w:rStyle w:val="Kpr"/>
            <w:rFonts w:eastAsiaTheme="majorEastAsia"/>
            <w:color w:val="00000A"/>
            <w:sz w:val="27"/>
            <w:szCs w:val="27"/>
          </w:rPr>
          <w:t>www.rotary2430.</w:t>
        </w:r>
        <w:proofErr w:type="spellStart"/>
        <w:r>
          <w:rPr>
            <w:rStyle w:val="Kpr"/>
            <w:rFonts w:eastAsiaTheme="majorEastAsia"/>
            <w:color w:val="00000A"/>
            <w:sz w:val="27"/>
            <w:szCs w:val="27"/>
          </w:rPr>
          <w:t>org.tr</w:t>
        </w:r>
        <w:proofErr w:type="spellEnd"/>
      </w:hyperlink>
      <w:r>
        <w:rPr>
          <w:color w:val="777777"/>
          <w:sz w:val="27"/>
          <w:szCs w:val="27"/>
        </w:rPr>
        <w:t> web sitesine işlenecek ve yayınlanacaktır.</w:t>
      </w:r>
    </w:p>
    <w:p w:rsidR="00C00965" w:rsidRDefault="00C00965" w:rsidP="00C00965">
      <w:pPr>
        <w:pStyle w:val="NormalWeb"/>
        <w:shd w:val="clear" w:color="auto" w:fill="FFFFFF"/>
        <w:spacing w:before="0" w:beforeAutospacing="0" w:after="300" w:afterAutospacing="0" w:line="390" w:lineRule="atLeast"/>
        <w:rPr>
          <w:rFonts w:ascii="Poppins" w:hAnsi="Poppins" w:cs="Poppins"/>
          <w:color w:val="777777"/>
          <w:sz w:val="21"/>
          <w:szCs w:val="21"/>
        </w:rPr>
      </w:pPr>
      <w:r>
        <w:rPr>
          <w:b/>
          <w:bCs/>
          <w:color w:val="777777"/>
          <w:sz w:val="27"/>
          <w:szCs w:val="27"/>
        </w:rPr>
        <w:t>2. İşlenen Kişisel Verilerin Kimlere ve Hangi Amaçla Aktarılabileceği: </w:t>
      </w:r>
      <w:r>
        <w:rPr>
          <w:color w:val="777777"/>
          <w:sz w:val="27"/>
          <w:szCs w:val="27"/>
        </w:rPr>
        <w:t>Formda/web sitesinde işlenen ve yayınlanan kişisel verileriniz, Komitelerin yasal ve idari yükümlülüklerini yerine getirilmesi amacıyla yetkili mercilerle, 2430 Bölge Federasyonu ve yetkili komite ile paylaşılacaktır.</w:t>
      </w:r>
    </w:p>
    <w:p w:rsidR="00C00965" w:rsidRDefault="00C00965" w:rsidP="00C00965">
      <w:pPr>
        <w:pStyle w:val="NormalWeb"/>
        <w:shd w:val="clear" w:color="auto" w:fill="FFFFFF"/>
        <w:spacing w:before="0" w:beforeAutospacing="0" w:after="300" w:afterAutospacing="0" w:line="390" w:lineRule="atLeast"/>
        <w:rPr>
          <w:rFonts w:ascii="Poppins" w:hAnsi="Poppins" w:cs="Poppins"/>
          <w:color w:val="777777"/>
          <w:sz w:val="21"/>
          <w:szCs w:val="21"/>
        </w:rPr>
      </w:pPr>
      <w:r>
        <w:rPr>
          <w:b/>
          <w:bCs/>
          <w:color w:val="777777"/>
          <w:sz w:val="27"/>
          <w:szCs w:val="27"/>
        </w:rPr>
        <w:t>3. Kişisel Veri Toplamanın Yöntemi ve Hukuki Sebebi:</w:t>
      </w:r>
      <w:r>
        <w:rPr>
          <w:color w:val="777777"/>
          <w:sz w:val="27"/>
          <w:szCs w:val="27"/>
        </w:rPr>
        <w:t xml:space="preserve"> Kişisel verileriniz kulüp ve bölge etkinliklerinin düzenlenmesi, organizasyonu, sonuçlandırılması </w:t>
      </w:r>
      <w:r>
        <w:rPr>
          <w:color w:val="777777"/>
          <w:sz w:val="27"/>
          <w:szCs w:val="27"/>
        </w:rPr>
        <w:lastRenderedPageBreak/>
        <w:t xml:space="preserve">süreçlerinin ve bu kapsamda sizinle iletişime geçilmesi amaçlarıyla KVKK madde 5 hükmü doğrultusunda ve bu hukuki sebepler ile hukuka ve dürüstlük kurallarına uygun olma; doğru ve gerektiğinde güncel olma; belirli, açık ve meşru amaçlar için işlenme; işlendikleri amaçla bağlantılı, sınırlı ve ölçülü olma kaydıyla temel hak ve özgürlüklerinize zarar vermemek üzere toplanan kişisel verileriniz, otomatik ya da otomatik olmayan yöntemlerle, sözlü, yazılı ve elektronik ortamda da </w:t>
      </w:r>
      <w:proofErr w:type="gramStart"/>
      <w:r>
        <w:rPr>
          <w:color w:val="777777"/>
          <w:sz w:val="27"/>
          <w:szCs w:val="27"/>
        </w:rPr>
        <w:t>dahil</w:t>
      </w:r>
      <w:proofErr w:type="gramEnd"/>
      <w:r>
        <w:rPr>
          <w:color w:val="777777"/>
          <w:sz w:val="27"/>
          <w:szCs w:val="27"/>
        </w:rPr>
        <w:t xml:space="preserve"> olmak üzere çeşitli toplanma yöntemleri vasıtasıyla toplanmaktadır.</w:t>
      </w:r>
    </w:p>
    <w:p w:rsidR="00C00965" w:rsidRDefault="00C00965" w:rsidP="00A37DC4">
      <w:pPr>
        <w:pStyle w:val="NormalWeb"/>
        <w:rPr>
          <w:rFonts w:ascii="Poppins" w:hAnsi="Poppins" w:cs="Poppins"/>
          <w:color w:val="777777"/>
          <w:sz w:val="21"/>
          <w:szCs w:val="21"/>
        </w:rPr>
      </w:pPr>
      <w:proofErr w:type="gramStart"/>
      <w:r>
        <w:rPr>
          <w:b/>
          <w:bCs/>
          <w:color w:val="777777"/>
          <w:sz w:val="27"/>
          <w:szCs w:val="27"/>
        </w:rPr>
        <w:t>4. Veri Sahibinin Kanun’un 11. Maddesinde Sayılan Hakları:</w:t>
      </w:r>
      <w:r>
        <w:rPr>
          <w:color w:val="777777"/>
          <w:sz w:val="27"/>
          <w:szCs w:val="27"/>
        </w:rPr>
        <w:t> Kanun’un 11. Maddesi uyarınca, kişisel veri sahibi olarak, yazılı veya Kişisel Verileri Koruma Kurulu’nun beli</w:t>
      </w:r>
      <w:r w:rsidR="00A37DC4">
        <w:rPr>
          <w:color w:val="777777"/>
          <w:sz w:val="27"/>
          <w:szCs w:val="27"/>
        </w:rPr>
        <w:t xml:space="preserve">rlediği diğer yöntemlerle </w:t>
      </w:r>
      <w:hyperlink r:id="rId7" w:history="1">
        <w:r w:rsidR="00451586" w:rsidRPr="00DA1B6A">
          <w:rPr>
            <w:rStyle w:val="Kpr"/>
            <w:sz w:val="27"/>
            <w:szCs w:val="27"/>
          </w:rPr>
          <w:t>bilgi@rotary2430.org.tr</w:t>
        </w:r>
      </w:hyperlink>
      <w:r w:rsidR="00451586">
        <w:rPr>
          <w:color w:val="777777"/>
          <w:sz w:val="27"/>
          <w:szCs w:val="27"/>
        </w:rPr>
        <w:t xml:space="preserve">  </w:t>
      </w:r>
      <w:r w:rsidR="00213CC8">
        <w:rPr>
          <w:color w:val="777777"/>
          <w:sz w:val="27"/>
          <w:szCs w:val="27"/>
        </w:rPr>
        <w:t>e-</w:t>
      </w:r>
      <w:r>
        <w:rPr>
          <w:color w:val="777777"/>
          <w:sz w:val="27"/>
          <w:szCs w:val="27"/>
        </w:rPr>
        <w:t>mail adresine başvurarak, kişisel verilerinizin işlenip işlenmediğini öğrenme, kişisel verileriniz işlenmişse buna ilişkin bilgi talep etme, kişisel verileriniz işleniyorsa, kişisel verilerinizin işlenme amacını ve bunların amacına uygun kullanıp kullanmadığını öğrenme, kişisel verilerinizin yurt içinde veya yurt dışında üçüncü kişilere aktarılıyorsa, kişisel verilerinizin aktarıldığı üçüncü kişileri bilme, kişisel verilerinizin eksik veya yanlış işlenmiş</w:t>
      </w:r>
      <w:r w:rsidR="00DD060B">
        <w:rPr>
          <w:rFonts w:ascii="Poppins" w:hAnsi="Poppins" w:cs="Poppins"/>
          <w:color w:val="777777"/>
          <w:sz w:val="21"/>
          <w:szCs w:val="21"/>
        </w:rPr>
        <w:t xml:space="preserve"> </w:t>
      </w:r>
      <w:r>
        <w:rPr>
          <w:color w:val="777777"/>
          <w:sz w:val="27"/>
          <w:szCs w:val="27"/>
        </w:rPr>
        <w:t xml:space="preserve">olması halinde bunların düzeltilmesini isteme ve bu kapsamda yapılan işlemin kişisel verilerin aktarıldığı üçüncü kişilere bildirilmesini isteme, kişisel verilerinizin Kanun ve ilgili diğer kanun hükümlerine uygun olarak işlenmesine rağmen, işlenmesi gerektiren sebeplerin ortadan kalkması halinde kişisel verilerinizin silinmesini veya yok edilmesini isteme ve bu kapsamda yapılan işlemin kişisel verilerin aktarıldığı üçüncü kişilere bildirilmesini isteme, işlenen verilerin münhasıran otomatik sistemler vasıtasıyla analiz edilmesi suretiyle bir sonucun ortaya çıkmasına itiraz etme, kişisel verilerinizin kanuna aykırı olarak işlenmesi sebebiyle zarara uğramanız halinde, zararın giderilmesini talep etme haklarına sahipsiniz. </w:t>
      </w:r>
      <w:proofErr w:type="gramEnd"/>
      <w:r>
        <w:rPr>
          <w:color w:val="777777"/>
          <w:sz w:val="27"/>
          <w:szCs w:val="27"/>
        </w:rPr>
        <w:t>Yukarıda belirtilen haklarınızı kullanmak için, kimliğinizi tespit etmeye yarayan gerekli bilgiler ile Kanun’un 11. Maddesinde belirtilen haklardan kullanmak istediğiniz hakkınıza yönelik açıkl</w:t>
      </w:r>
      <w:r w:rsidR="00213CC8">
        <w:rPr>
          <w:color w:val="777777"/>
          <w:sz w:val="27"/>
          <w:szCs w:val="27"/>
        </w:rPr>
        <w:t>amalarınızı içeren tal</w:t>
      </w:r>
      <w:r w:rsidR="00451586">
        <w:rPr>
          <w:color w:val="777777"/>
          <w:sz w:val="27"/>
          <w:szCs w:val="27"/>
        </w:rPr>
        <w:t xml:space="preserve">ebinizi </w:t>
      </w:r>
      <w:hyperlink r:id="rId8" w:history="1">
        <w:r w:rsidR="00451586" w:rsidRPr="00DA1B6A">
          <w:rPr>
            <w:rStyle w:val="Kpr"/>
            <w:sz w:val="27"/>
            <w:szCs w:val="27"/>
          </w:rPr>
          <w:t>bilgi@rotary2430.org.tr</w:t>
        </w:r>
      </w:hyperlink>
      <w:r w:rsidR="00451586">
        <w:rPr>
          <w:color w:val="777777"/>
          <w:sz w:val="27"/>
          <w:szCs w:val="27"/>
        </w:rPr>
        <w:t xml:space="preserve"> </w:t>
      </w:r>
      <w:r>
        <w:rPr>
          <w:color w:val="777777"/>
          <w:sz w:val="27"/>
          <w:szCs w:val="27"/>
        </w:rPr>
        <w:t xml:space="preserve"> e-mail adresine gönderebilirsiniz. Talepleriniz, talebin niteliğine göre en kısa sürede ve en geç otuz gün içinde 2430 Bölge Federasyonu Hukuk Komitesi tarafından ücretsiz olarak sonuçlandırılacaktır. Ancak, işlemin Hukuk Komitesi için ayrıca bir maliyet gerektirmesi halinde, Kişisel Verileri Koruma Kurulu tarafından belirlenen tarifedeki ücret alınacaktır. </w:t>
      </w:r>
      <w:proofErr w:type="gramStart"/>
      <w:r>
        <w:rPr>
          <w:color w:val="777777"/>
          <w:sz w:val="27"/>
          <w:szCs w:val="27"/>
        </w:rPr>
        <w:t>6698 sayılı Kişisel Verilerin Korunması Kanunu’nun “Veri Sorumlusunun Aydınlatma Yükümlüğü” başlıklı 10. Maddesi gereğince kişisel verilerimin kim tarafından, hangi amaçla işleneceği, işlenen verilerin kimlere ve hangi amaçla aktarılabileceği, kişisel veri toplamanın yöntemi ve hukuki sebebi ve Kanun’un 11. Maddesinde yer alan haklarım konusunda hazırlanan işbu Aydınlatma Metnini okudum, anladım ve veri sorumlusu sıfatına sahip Komisyon tarafından bu konuda detaylı olarak bilgilendirildim.</w:t>
      </w:r>
      <w:proofErr w:type="gramEnd"/>
    </w:p>
    <w:p w:rsidR="00147819" w:rsidRDefault="00147819" w:rsidP="00C00965">
      <w:pPr>
        <w:pStyle w:val="NormalWeb"/>
        <w:shd w:val="clear" w:color="auto" w:fill="FFFFFF"/>
        <w:spacing w:before="0" w:beforeAutospacing="0" w:after="300" w:afterAutospacing="0" w:line="390" w:lineRule="atLeast"/>
        <w:rPr>
          <w:b/>
          <w:bCs/>
          <w:color w:val="777777"/>
          <w:sz w:val="27"/>
          <w:szCs w:val="27"/>
        </w:rPr>
      </w:pPr>
    </w:p>
    <w:p w:rsidR="00C00965" w:rsidRDefault="00C00965" w:rsidP="00C00965">
      <w:pPr>
        <w:pStyle w:val="NormalWeb"/>
        <w:shd w:val="clear" w:color="auto" w:fill="FFFFFF"/>
        <w:spacing w:before="0" w:beforeAutospacing="0" w:after="300" w:afterAutospacing="0" w:line="390" w:lineRule="atLeast"/>
        <w:rPr>
          <w:rFonts w:ascii="Poppins" w:hAnsi="Poppins" w:cs="Poppins"/>
          <w:color w:val="777777"/>
          <w:sz w:val="21"/>
          <w:szCs w:val="21"/>
        </w:rPr>
      </w:pPr>
      <w:r>
        <w:rPr>
          <w:b/>
          <w:bCs/>
          <w:color w:val="777777"/>
          <w:sz w:val="27"/>
          <w:szCs w:val="27"/>
        </w:rPr>
        <w:lastRenderedPageBreak/>
        <w:t>AD SOYADI :</w:t>
      </w:r>
    </w:p>
    <w:p w:rsidR="00C00965" w:rsidRDefault="00C00965" w:rsidP="00C00965">
      <w:pPr>
        <w:pStyle w:val="NormalWeb"/>
        <w:shd w:val="clear" w:color="auto" w:fill="FFFFFF"/>
        <w:spacing w:before="0" w:beforeAutospacing="0" w:after="300" w:afterAutospacing="0" w:line="390" w:lineRule="atLeast"/>
        <w:rPr>
          <w:rFonts w:ascii="Poppins" w:hAnsi="Poppins" w:cs="Poppins"/>
          <w:color w:val="777777"/>
          <w:sz w:val="21"/>
          <w:szCs w:val="21"/>
        </w:rPr>
      </w:pPr>
      <w:r>
        <w:rPr>
          <w:b/>
          <w:bCs/>
          <w:color w:val="777777"/>
          <w:sz w:val="27"/>
          <w:szCs w:val="27"/>
        </w:rPr>
        <w:t>TARİH İMZA:</w:t>
      </w:r>
    </w:p>
    <w:p w:rsidR="00C00965" w:rsidRDefault="00C00965" w:rsidP="00C00965">
      <w:pPr>
        <w:pStyle w:val="NormalWeb"/>
        <w:shd w:val="clear" w:color="auto" w:fill="FFFFFF"/>
        <w:spacing w:before="0" w:beforeAutospacing="0" w:after="300" w:afterAutospacing="0" w:line="390" w:lineRule="atLeast"/>
        <w:rPr>
          <w:rFonts w:ascii="Poppins" w:hAnsi="Poppins" w:cs="Poppins"/>
          <w:color w:val="777777"/>
          <w:sz w:val="21"/>
          <w:szCs w:val="21"/>
        </w:rPr>
      </w:pPr>
      <w:r>
        <w:rPr>
          <w:b/>
          <w:bCs/>
          <w:color w:val="777777"/>
          <w:sz w:val="27"/>
          <w:szCs w:val="27"/>
        </w:rPr>
        <w:t>VERİ SAHİBİ AÇIK RIZA BEYAN FORMU</w:t>
      </w:r>
    </w:p>
    <w:p w:rsidR="00C00965" w:rsidRDefault="00C00965" w:rsidP="00C00965">
      <w:pPr>
        <w:pStyle w:val="NormalWeb"/>
        <w:shd w:val="clear" w:color="auto" w:fill="FFFFFF"/>
        <w:spacing w:before="0" w:beforeAutospacing="0" w:after="300" w:afterAutospacing="0" w:line="390" w:lineRule="atLeast"/>
        <w:rPr>
          <w:rFonts w:ascii="Poppins" w:hAnsi="Poppins" w:cs="Poppins"/>
          <w:color w:val="777777"/>
          <w:sz w:val="21"/>
          <w:szCs w:val="21"/>
        </w:rPr>
      </w:pPr>
      <w:proofErr w:type="gramStart"/>
      <w:r>
        <w:rPr>
          <w:color w:val="777777"/>
          <w:sz w:val="27"/>
          <w:szCs w:val="27"/>
        </w:rPr>
        <w:t>6698 sayılı Kişisel Verilerin Korunması Kanunu gereğince, kişisel verilerimin</w:t>
      </w:r>
      <w:r w:rsidR="00451586">
        <w:rPr>
          <w:color w:val="777777"/>
          <w:sz w:val="27"/>
          <w:szCs w:val="27"/>
        </w:rPr>
        <w:t xml:space="preserve"> ve velayetim altında olan katılımcı çocuk/çocuklarımın kişisel verilerinin</w:t>
      </w:r>
      <w:r>
        <w:rPr>
          <w:color w:val="777777"/>
          <w:sz w:val="27"/>
          <w:szCs w:val="27"/>
        </w:rPr>
        <w:t xml:space="preserve"> 2430 Bölge Federasyonu ve alt komiteleri tarafından, hangi amaçla işleneceği, işlenen verilerin kimlere ve hangi amaçla aktarılabileceği, kişisel veri toplamamın yöntemi ve hukuki sebebi ve Kanun’un 11. Maddesinde sayılan diğer haklarım hususlarında bilgilendirildim. Kişisel verimin, UR 2430 Bölge Federasyonu Başkanlığı tarafından kaydedilmesine, depolanmasına, değiştirilmesine, güncellenmesine, periyodik olarak kontrol edilmesine, yeniden düzenlenmesine, sınıflandırılmasına ve bu bilgi/verilerin 2430 Bölge Federasyonu tarafından kaydedilmesine, Federasyona ait internet sitesinde yayınlanmasına, kişisel verilerimin 2430 Bölge Federasyonu tarafından yasal yükümlülüklerini yerine getirmesi amacıyla yetkili mercilerle paylaşılmasına, yukarıda bahsi geçen kişisel verilerimin 2430 Bölge Federasyonu ve bu hususta görevlendireceği Komisyonda muhafaza edilmesine onay veriyorum.</w:t>
      </w:r>
      <w:proofErr w:type="gramEnd"/>
    </w:p>
    <w:p w:rsidR="00C00965" w:rsidRDefault="00C00965" w:rsidP="00C00965">
      <w:pPr>
        <w:pStyle w:val="NormalWeb"/>
        <w:shd w:val="clear" w:color="auto" w:fill="FFFFFF"/>
        <w:spacing w:before="0" w:beforeAutospacing="0" w:after="300" w:afterAutospacing="0" w:line="390" w:lineRule="atLeast"/>
        <w:rPr>
          <w:rFonts w:ascii="Poppins" w:hAnsi="Poppins" w:cs="Poppins"/>
          <w:color w:val="777777"/>
          <w:sz w:val="21"/>
          <w:szCs w:val="21"/>
        </w:rPr>
      </w:pPr>
      <w:r>
        <w:rPr>
          <w:b/>
          <w:bCs/>
          <w:color w:val="777777"/>
          <w:sz w:val="27"/>
          <w:szCs w:val="27"/>
        </w:rPr>
        <w:t xml:space="preserve">AD </w:t>
      </w:r>
      <w:proofErr w:type="gramStart"/>
      <w:r>
        <w:rPr>
          <w:b/>
          <w:bCs/>
          <w:color w:val="777777"/>
          <w:sz w:val="27"/>
          <w:szCs w:val="27"/>
        </w:rPr>
        <w:t>SOYADI :</w:t>
      </w:r>
      <w:proofErr w:type="gramEnd"/>
    </w:p>
    <w:p w:rsidR="00C00965" w:rsidRDefault="00C00965" w:rsidP="00C00965">
      <w:pPr>
        <w:pStyle w:val="NormalWeb"/>
        <w:shd w:val="clear" w:color="auto" w:fill="FFFFFF"/>
        <w:spacing w:before="0" w:beforeAutospacing="0" w:after="300" w:afterAutospacing="0" w:line="390" w:lineRule="atLeast"/>
        <w:rPr>
          <w:rFonts w:ascii="Poppins" w:hAnsi="Poppins" w:cs="Poppins"/>
          <w:color w:val="777777"/>
          <w:sz w:val="21"/>
          <w:szCs w:val="21"/>
        </w:rPr>
      </w:pPr>
      <w:r>
        <w:rPr>
          <w:b/>
          <w:bCs/>
          <w:color w:val="777777"/>
          <w:sz w:val="27"/>
          <w:szCs w:val="27"/>
        </w:rPr>
        <w:t>TARİH İMZA:</w:t>
      </w:r>
    </w:p>
    <w:p w:rsidR="00D56FE0" w:rsidRDefault="00D56FE0"/>
    <w:sectPr w:rsidR="00D56FE0" w:rsidSect="005547C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98C" w:rsidRDefault="007B598C" w:rsidP="00213CC8">
      <w:pPr>
        <w:spacing w:after="0" w:line="240" w:lineRule="auto"/>
      </w:pPr>
      <w:r>
        <w:separator/>
      </w:r>
    </w:p>
  </w:endnote>
  <w:endnote w:type="continuationSeparator" w:id="0">
    <w:p w:rsidR="007B598C" w:rsidRDefault="007B598C" w:rsidP="00213C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Poppins">
    <w:altName w:val="Times New Roman"/>
    <w:charset w:val="A2"/>
    <w:family w:val="auto"/>
    <w:pitch w:val="variable"/>
    <w:sig w:usb0="00000001"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98C" w:rsidRDefault="007B598C" w:rsidP="00213CC8">
      <w:pPr>
        <w:spacing w:after="0" w:line="240" w:lineRule="auto"/>
      </w:pPr>
      <w:r>
        <w:separator/>
      </w:r>
    </w:p>
  </w:footnote>
  <w:footnote w:type="continuationSeparator" w:id="0">
    <w:p w:rsidR="007B598C" w:rsidRDefault="007B598C" w:rsidP="00213C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C00965"/>
    <w:rsid w:val="00147819"/>
    <w:rsid w:val="001A4ECA"/>
    <w:rsid w:val="00213CC8"/>
    <w:rsid w:val="00451586"/>
    <w:rsid w:val="005547CA"/>
    <w:rsid w:val="00576430"/>
    <w:rsid w:val="006F0FCC"/>
    <w:rsid w:val="007B598C"/>
    <w:rsid w:val="00A37DC4"/>
    <w:rsid w:val="00C00965"/>
    <w:rsid w:val="00D56FE0"/>
    <w:rsid w:val="00DD060B"/>
    <w:rsid w:val="00EA3D9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7CA"/>
  </w:style>
  <w:style w:type="paragraph" w:styleId="Balk1">
    <w:name w:val="heading 1"/>
    <w:basedOn w:val="Normal"/>
    <w:next w:val="Normal"/>
    <w:link w:val="Balk1Char"/>
    <w:uiPriority w:val="9"/>
    <w:qFormat/>
    <w:rsid w:val="00C00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00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0096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0096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0096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0096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0096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0096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0096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0096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0096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0096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0096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0096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0096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0096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0096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00965"/>
    <w:rPr>
      <w:rFonts w:eastAsiaTheme="majorEastAsia" w:cstheme="majorBidi"/>
      <w:color w:val="272727" w:themeColor="text1" w:themeTint="D8"/>
    </w:rPr>
  </w:style>
  <w:style w:type="paragraph" w:styleId="KonuBal">
    <w:name w:val="Title"/>
    <w:basedOn w:val="Normal"/>
    <w:next w:val="Normal"/>
    <w:link w:val="KonuBalChar"/>
    <w:uiPriority w:val="10"/>
    <w:qFormat/>
    <w:rsid w:val="00C00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00965"/>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00965"/>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00965"/>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C00965"/>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C00965"/>
    <w:rPr>
      <w:i/>
      <w:iCs/>
      <w:color w:val="404040" w:themeColor="text1" w:themeTint="BF"/>
    </w:rPr>
  </w:style>
  <w:style w:type="paragraph" w:styleId="ListeParagraf">
    <w:name w:val="List Paragraph"/>
    <w:basedOn w:val="Normal"/>
    <w:uiPriority w:val="34"/>
    <w:qFormat/>
    <w:rsid w:val="00C00965"/>
    <w:pPr>
      <w:ind w:left="720"/>
      <w:contextualSpacing/>
    </w:pPr>
  </w:style>
  <w:style w:type="character" w:styleId="GlVurgulama">
    <w:name w:val="Intense Emphasis"/>
    <w:basedOn w:val="VarsaylanParagrafYazTipi"/>
    <w:uiPriority w:val="21"/>
    <w:qFormat/>
    <w:rsid w:val="00C00965"/>
    <w:rPr>
      <w:i/>
      <w:iCs/>
      <w:color w:val="0F4761" w:themeColor="accent1" w:themeShade="BF"/>
    </w:rPr>
  </w:style>
  <w:style w:type="paragraph" w:styleId="KeskinTrnak">
    <w:name w:val="Intense Quote"/>
    <w:basedOn w:val="Normal"/>
    <w:next w:val="Normal"/>
    <w:link w:val="KeskinTrnakChar"/>
    <w:uiPriority w:val="30"/>
    <w:qFormat/>
    <w:rsid w:val="00C00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C00965"/>
    <w:rPr>
      <w:i/>
      <w:iCs/>
      <w:color w:val="0F4761" w:themeColor="accent1" w:themeShade="BF"/>
    </w:rPr>
  </w:style>
  <w:style w:type="character" w:styleId="GlBavuru">
    <w:name w:val="Intense Reference"/>
    <w:basedOn w:val="VarsaylanParagrafYazTipi"/>
    <w:uiPriority w:val="32"/>
    <w:qFormat/>
    <w:rsid w:val="00C00965"/>
    <w:rPr>
      <w:b/>
      <w:bCs/>
      <w:smallCaps/>
      <w:color w:val="0F4761" w:themeColor="accent1" w:themeShade="BF"/>
      <w:spacing w:val="5"/>
    </w:rPr>
  </w:style>
  <w:style w:type="paragraph" w:styleId="NormalWeb">
    <w:name w:val="Normal (Web)"/>
    <w:basedOn w:val="Normal"/>
    <w:uiPriority w:val="99"/>
    <w:semiHidden/>
    <w:unhideWhenUsed/>
    <w:rsid w:val="00C00965"/>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Kpr">
    <w:name w:val="Hyperlink"/>
    <w:basedOn w:val="VarsaylanParagrafYazTipi"/>
    <w:uiPriority w:val="99"/>
    <w:unhideWhenUsed/>
    <w:rsid w:val="00C00965"/>
    <w:rPr>
      <w:color w:val="0000FF"/>
      <w:u w:val="single"/>
    </w:rPr>
  </w:style>
  <w:style w:type="paragraph" w:styleId="DipnotMetni">
    <w:name w:val="footnote text"/>
    <w:basedOn w:val="Normal"/>
    <w:link w:val="DipnotMetniChar"/>
    <w:uiPriority w:val="99"/>
    <w:semiHidden/>
    <w:unhideWhenUsed/>
    <w:rsid w:val="00213CC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13CC8"/>
    <w:rPr>
      <w:sz w:val="20"/>
      <w:szCs w:val="20"/>
    </w:rPr>
  </w:style>
  <w:style w:type="character" w:styleId="DipnotBavurusu">
    <w:name w:val="footnote reference"/>
    <w:basedOn w:val="VarsaylanParagrafYazTipi"/>
    <w:uiPriority w:val="99"/>
    <w:semiHidden/>
    <w:unhideWhenUsed/>
    <w:rsid w:val="00213CC8"/>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gi@rotary2430.org.tr" TargetMode="External"/><Relationship Id="rId3" Type="http://schemas.openxmlformats.org/officeDocument/2006/relationships/webSettings" Target="webSettings.xml"/><Relationship Id="rId7" Type="http://schemas.openxmlformats.org/officeDocument/2006/relationships/hyperlink" Target="mailto:bilgi@rotary2430.org.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tary2430.org.t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1002</Words>
  <Characters>5715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ULUDAĞ</dc:creator>
  <cp:lastModifiedBy>Win7</cp:lastModifiedBy>
  <cp:revision>2</cp:revision>
  <dcterms:created xsi:type="dcterms:W3CDTF">2025-09-07T18:18:00Z</dcterms:created>
  <dcterms:modified xsi:type="dcterms:W3CDTF">2025-09-07T18:18:00Z</dcterms:modified>
</cp:coreProperties>
</file>